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AEAAB" w14:textId="2CF9B9D2" w:rsidR="00D72177" w:rsidRDefault="001372C0" w:rsidP="001372C0">
      <w:pPr>
        <w:spacing w:before="50"/>
        <w:ind w:right="227"/>
        <w:jc w:val="right"/>
        <w:rPr>
          <w:rFonts w:ascii="Garamond"/>
          <w:b/>
          <w:sz w:val="26"/>
        </w:rPr>
      </w:pPr>
      <w:r>
        <w:rPr>
          <w:noProof/>
        </w:rPr>
        <w:drawing>
          <wp:anchor distT="0" distB="0" distL="0" distR="0" simplePos="0" relativeHeight="251658752" behindDoc="0" locked="0" layoutInCell="1" allowOverlap="1" wp14:anchorId="2257EA59" wp14:editId="6C9540E1">
            <wp:simplePos x="0" y="0"/>
            <wp:positionH relativeFrom="page">
              <wp:posOffset>1129094</wp:posOffset>
            </wp:positionH>
            <wp:positionV relativeFrom="paragraph">
              <wp:posOffset>201295</wp:posOffset>
            </wp:positionV>
            <wp:extent cx="668511" cy="764414"/>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668511" cy="764414"/>
                    </a:xfrm>
                    <a:prstGeom prst="rect">
                      <a:avLst/>
                    </a:prstGeom>
                  </pic:spPr>
                </pic:pic>
              </a:graphicData>
            </a:graphic>
            <wp14:sizeRelH relativeFrom="margin">
              <wp14:pctWidth>0</wp14:pctWidth>
            </wp14:sizeRelH>
            <wp14:sizeRelV relativeFrom="margin">
              <wp14:pctHeight>0</wp14:pctHeight>
            </wp14:sizeRelV>
          </wp:anchor>
        </w:drawing>
      </w:r>
      <w:r w:rsidR="00D72177">
        <w:rPr>
          <w:rFonts w:ascii="Garamond"/>
          <w:b/>
          <w:sz w:val="26"/>
        </w:rPr>
        <w:t>THE NATIONAL UNIVERSITY OF ADVANCED LEGAL STUDIES (NUALS)</w:t>
      </w:r>
    </w:p>
    <w:p w14:paraId="308C9D52" w14:textId="15BA73D0" w:rsidR="00D72177" w:rsidRDefault="00D72177" w:rsidP="001372C0">
      <w:pPr>
        <w:tabs>
          <w:tab w:val="left" w:pos="6956"/>
        </w:tabs>
        <w:ind w:left="3092" w:right="221" w:firstLine="2935"/>
        <w:jc w:val="right"/>
        <w:rPr>
          <w:rFonts w:ascii="Garamond" w:hAnsi="Garamond"/>
        </w:rPr>
      </w:pPr>
      <w:r>
        <w:rPr>
          <w:rFonts w:ascii="Garamond" w:hAnsi="Garamond"/>
          <w:sz w:val="21"/>
        </w:rPr>
        <w:t>(Established by Act 27 of 2005 of the</w:t>
      </w:r>
      <w:r>
        <w:rPr>
          <w:rFonts w:ascii="Garamond" w:hAnsi="Garamond"/>
          <w:spacing w:val="-4"/>
          <w:sz w:val="21"/>
        </w:rPr>
        <w:t xml:space="preserve"> </w:t>
      </w:r>
      <w:r>
        <w:rPr>
          <w:rFonts w:ascii="Garamond" w:hAnsi="Garamond"/>
          <w:sz w:val="21"/>
        </w:rPr>
        <w:t>Kerala</w:t>
      </w:r>
      <w:r>
        <w:rPr>
          <w:rFonts w:ascii="Garamond" w:hAnsi="Garamond"/>
          <w:spacing w:val="-1"/>
          <w:sz w:val="21"/>
        </w:rPr>
        <w:t xml:space="preserve"> </w:t>
      </w:r>
      <w:r>
        <w:rPr>
          <w:rFonts w:ascii="Garamond" w:hAnsi="Garamond"/>
          <w:sz w:val="21"/>
        </w:rPr>
        <w:t xml:space="preserve">Legislature) </w:t>
      </w:r>
      <w:r>
        <w:rPr>
          <w:rFonts w:ascii="Garamond" w:hAnsi="Garamond"/>
        </w:rPr>
        <w:t>Kalamassery, Kochi, Kerala, Pin –</w:t>
      </w:r>
      <w:r>
        <w:rPr>
          <w:rFonts w:ascii="Garamond" w:hAnsi="Garamond"/>
          <w:spacing w:val="-1"/>
        </w:rPr>
        <w:t xml:space="preserve"> </w:t>
      </w:r>
      <w:r>
        <w:rPr>
          <w:rFonts w:ascii="Garamond" w:hAnsi="Garamond"/>
        </w:rPr>
        <w:t>683 503</w:t>
      </w:r>
      <w:r>
        <w:rPr>
          <w:rFonts w:ascii="Garamond" w:hAnsi="Garamond"/>
        </w:rPr>
        <w:tab/>
        <w:t>Ph: 0484-2555990,</w:t>
      </w:r>
      <w:r>
        <w:rPr>
          <w:rFonts w:ascii="Garamond" w:hAnsi="Garamond"/>
          <w:spacing w:val="-4"/>
        </w:rPr>
        <w:t xml:space="preserve"> </w:t>
      </w:r>
      <w:r>
        <w:rPr>
          <w:rFonts w:ascii="Garamond" w:hAnsi="Garamond"/>
        </w:rPr>
        <w:t>Tele-Fax:</w:t>
      </w:r>
      <w:r>
        <w:rPr>
          <w:rFonts w:ascii="Garamond" w:hAnsi="Garamond"/>
          <w:spacing w:val="-1"/>
        </w:rPr>
        <w:t xml:space="preserve"> </w:t>
      </w:r>
      <w:r>
        <w:rPr>
          <w:rFonts w:ascii="Garamond" w:hAnsi="Garamond"/>
        </w:rPr>
        <w:t xml:space="preserve">0484-2555992 E-mail : </w:t>
      </w:r>
      <w:hyperlink r:id="rId9">
        <w:r>
          <w:rPr>
            <w:rFonts w:ascii="Garamond" w:hAnsi="Garamond"/>
          </w:rPr>
          <w:t>vc@nuals.ac.in,</w:t>
        </w:r>
      </w:hyperlink>
      <w:r>
        <w:rPr>
          <w:rFonts w:ascii="Garamond" w:hAnsi="Garamond"/>
        </w:rPr>
        <w:t xml:space="preserve"> </w:t>
      </w:r>
      <w:hyperlink r:id="rId10">
        <w:r>
          <w:rPr>
            <w:rFonts w:ascii="Garamond" w:hAnsi="Garamond"/>
          </w:rPr>
          <w:t>registrar@nuals.ac.in</w:t>
        </w:r>
      </w:hyperlink>
      <w:r>
        <w:rPr>
          <w:rFonts w:ascii="Garamond" w:hAnsi="Garamond"/>
        </w:rPr>
        <w:t xml:space="preserve">  Web:</w:t>
      </w:r>
      <w:r>
        <w:rPr>
          <w:rFonts w:ascii="Garamond" w:hAnsi="Garamond"/>
          <w:spacing w:val="-5"/>
        </w:rPr>
        <w:t xml:space="preserve"> </w:t>
      </w:r>
      <w:hyperlink r:id="rId11">
        <w:r>
          <w:rPr>
            <w:rFonts w:ascii="Garamond" w:hAnsi="Garamond"/>
          </w:rPr>
          <w:t>www.nuals.ac.in</w:t>
        </w:r>
      </w:hyperlink>
    </w:p>
    <w:p w14:paraId="1D7C255D" w14:textId="4AEFFD50" w:rsidR="00D72177" w:rsidRDefault="00B76EFC" w:rsidP="00D72177">
      <w:pPr>
        <w:pStyle w:val="BodyText"/>
        <w:spacing w:line="20" w:lineRule="exact"/>
        <w:ind w:left="119"/>
        <w:rPr>
          <w:rFonts w:ascii="Garamond"/>
          <w:sz w:val="2"/>
        </w:rPr>
      </w:pPr>
      <w:r>
        <w:rPr>
          <w:noProof/>
        </w:rPr>
        <mc:AlternateContent>
          <mc:Choice Requires="wpg">
            <w:drawing>
              <wp:inline distT="0" distB="0" distL="0" distR="0" wp14:anchorId="6265E41F" wp14:editId="31E57616">
                <wp:extent cx="7306945" cy="45085"/>
                <wp:effectExtent l="0" t="0" r="0" b="0"/>
                <wp:docPr id="14623895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06945" cy="45085"/>
                          <a:chOff x="0" y="0"/>
                          <a:chExt cx="10652" cy="10"/>
                        </a:xfrm>
                      </wpg:grpSpPr>
                      <wps:wsp>
                        <wps:cNvPr id="919274297" name="Line 8"/>
                        <wps:cNvCnPr>
                          <a:cxnSpLocks noChangeShapeType="1"/>
                        </wps:cNvCnPr>
                        <wps:spPr bwMode="auto">
                          <a:xfrm>
                            <a:off x="5" y="5"/>
                            <a:ext cx="1296" cy="0"/>
                          </a:xfrm>
                          <a:prstGeom prst="line">
                            <a:avLst/>
                          </a:prstGeom>
                          <a:noFill/>
                          <a:ln w="6096">
                            <a:solidFill>
                              <a:srgbClr val="000000"/>
                            </a:solidFill>
                            <a:round/>
                            <a:headEnd/>
                            <a:tailEnd/>
                          </a:ln>
                        </wps:spPr>
                        <wps:bodyPr/>
                      </wps:wsp>
                      <wps:wsp>
                        <wps:cNvPr id="1576359231" name="Line 7"/>
                        <wps:cNvCnPr>
                          <a:cxnSpLocks noChangeShapeType="1"/>
                        </wps:cNvCnPr>
                        <wps:spPr bwMode="auto">
                          <a:xfrm>
                            <a:off x="1301" y="5"/>
                            <a:ext cx="10" cy="0"/>
                          </a:xfrm>
                          <a:prstGeom prst="line">
                            <a:avLst/>
                          </a:prstGeom>
                          <a:noFill/>
                          <a:ln w="6096">
                            <a:solidFill>
                              <a:srgbClr val="000000"/>
                            </a:solidFill>
                            <a:round/>
                            <a:headEnd/>
                            <a:tailEnd/>
                          </a:ln>
                        </wps:spPr>
                        <wps:bodyPr/>
                      </wps:wsp>
                      <wps:wsp>
                        <wps:cNvPr id="82154689" name="Line 6"/>
                        <wps:cNvCnPr>
                          <a:cxnSpLocks noChangeShapeType="1"/>
                        </wps:cNvCnPr>
                        <wps:spPr bwMode="auto">
                          <a:xfrm>
                            <a:off x="1311" y="5"/>
                            <a:ext cx="9336" cy="0"/>
                          </a:xfrm>
                          <a:prstGeom prst="line">
                            <a:avLst/>
                          </a:prstGeom>
                          <a:noFill/>
                          <a:ln w="6096">
                            <a:solidFill>
                              <a:srgbClr val="000000"/>
                            </a:solidFill>
                            <a:round/>
                            <a:headEnd/>
                            <a:tailEnd/>
                          </a:ln>
                        </wps:spPr>
                        <wps:bodyPr/>
                      </wps:wsp>
                    </wpg:wgp>
                  </a:graphicData>
                </a:graphic>
              </wp:inline>
            </w:drawing>
          </mc:Choice>
          <mc:Fallback>
            <w:pict>
              <v:group w14:anchorId="1A30F9DE" id="Group 2" o:spid="_x0000_s1026" style="width:575.35pt;height:3.55pt;mso-position-horizontal-relative:char;mso-position-vertical-relative:line" coordsize="1065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">
                <v:line id="Line 8" o:spid="_x0000_s1027" style="position:absolute;visibility:visible;mso-wrap-style:square" from="5,5" to="13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" strokeweight=".48pt"/>
                <v:line id="Line 7" o:spid="_x0000_s1028" style="position:absolute;visibility:visible;mso-wrap-style:square" from="1301,5" to="131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" strokeweight=".48pt"/>
                <v:line id="Line 6" o:spid="_x0000_s1029" style="position:absolute;visibility:visible;mso-wrap-style:square" from="1311,5" to="1064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" strokeweight=".48pt"/>
                <w10:anchorlock/>
              </v:group>
            </w:pict>
          </mc:Fallback>
        </mc:AlternateContent>
      </w:r>
    </w:p>
    <w:p w14:paraId="7BEDD308" w14:textId="2B6D0281" w:rsidR="00EF3463" w:rsidRDefault="00D72177" w:rsidP="0020306D">
      <w:pPr>
        <w:rPr>
          <w:b/>
          <w:bCs/>
          <w:sz w:val="24"/>
        </w:rPr>
      </w:pPr>
      <w:r w:rsidRPr="006D68D9">
        <w:rPr>
          <w:b/>
          <w:bCs/>
          <w:sz w:val="24"/>
        </w:rPr>
        <w:t xml:space="preserve">No: </w:t>
      </w:r>
      <w:r w:rsidR="006D68D9" w:rsidRPr="006D68D9">
        <w:rPr>
          <w:b/>
          <w:bCs/>
          <w:sz w:val="24"/>
        </w:rPr>
        <w:t>NUALS/ACCD/Ph</w:t>
      </w:r>
      <w:r w:rsidR="003625BB">
        <w:rPr>
          <w:b/>
          <w:bCs/>
          <w:sz w:val="24"/>
        </w:rPr>
        <w:t>.</w:t>
      </w:r>
      <w:r w:rsidR="006D68D9" w:rsidRPr="006D68D9">
        <w:rPr>
          <w:b/>
          <w:bCs/>
          <w:sz w:val="24"/>
        </w:rPr>
        <w:t>D</w:t>
      </w:r>
      <w:r w:rsidR="003625BB">
        <w:rPr>
          <w:b/>
          <w:bCs/>
          <w:sz w:val="24"/>
        </w:rPr>
        <w:t>.</w:t>
      </w:r>
      <w:r w:rsidR="006D68D9" w:rsidRPr="006D68D9">
        <w:rPr>
          <w:b/>
          <w:bCs/>
          <w:sz w:val="24"/>
        </w:rPr>
        <w:t>_Admn_25-26/AC4/1918/Main/2025</w:t>
      </w:r>
      <w:r w:rsidRPr="006D68D9">
        <w:rPr>
          <w:b/>
          <w:bCs/>
          <w:sz w:val="24"/>
        </w:rPr>
        <w:tab/>
      </w:r>
      <w:r w:rsidRPr="006D68D9">
        <w:rPr>
          <w:b/>
          <w:bCs/>
          <w:sz w:val="24"/>
        </w:rPr>
        <w:tab/>
      </w:r>
      <w:r w:rsidRPr="006D68D9">
        <w:rPr>
          <w:b/>
          <w:bCs/>
          <w:sz w:val="24"/>
        </w:rPr>
        <w:tab/>
      </w:r>
      <w:r w:rsidR="00F91830">
        <w:rPr>
          <w:b/>
          <w:bCs/>
          <w:sz w:val="24"/>
        </w:rPr>
        <w:t>20</w:t>
      </w:r>
      <w:r w:rsidRPr="006D68D9">
        <w:rPr>
          <w:b/>
          <w:bCs/>
          <w:sz w:val="24"/>
        </w:rPr>
        <w:t>/</w:t>
      </w:r>
      <w:r w:rsidR="00F91830">
        <w:rPr>
          <w:b/>
          <w:bCs/>
          <w:sz w:val="24"/>
        </w:rPr>
        <w:t>09</w:t>
      </w:r>
      <w:r w:rsidRPr="006D68D9">
        <w:rPr>
          <w:b/>
          <w:bCs/>
          <w:sz w:val="24"/>
        </w:rPr>
        <w:t>/202</w:t>
      </w:r>
      <w:r w:rsidR="00E61E38" w:rsidRPr="006D68D9">
        <w:rPr>
          <w:b/>
          <w:bCs/>
          <w:sz w:val="24"/>
        </w:rPr>
        <w:t>5</w:t>
      </w:r>
    </w:p>
    <w:p w14:paraId="1362F02F" w14:textId="77777777" w:rsidR="00D72177" w:rsidRDefault="00D72177" w:rsidP="00086A4E">
      <w:pPr>
        <w:tabs>
          <w:tab w:val="left" w:pos="8860"/>
        </w:tabs>
        <w:spacing w:before="69"/>
        <w:ind w:left="940" w:right="929"/>
        <w:jc w:val="center"/>
        <w:rPr>
          <w:b/>
          <w:sz w:val="24"/>
        </w:rPr>
      </w:pPr>
      <w:r>
        <w:rPr>
          <w:b/>
          <w:sz w:val="24"/>
        </w:rPr>
        <w:t>NOTIFICATION</w:t>
      </w:r>
    </w:p>
    <w:p w14:paraId="5199C68D" w14:textId="060BC559" w:rsidR="00D72177" w:rsidRDefault="00D72177" w:rsidP="00086A4E">
      <w:pPr>
        <w:ind w:left="-851" w:firstLine="851"/>
        <w:jc w:val="center"/>
        <w:rPr>
          <w:b/>
          <w:bCs/>
        </w:rPr>
      </w:pPr>
      <w:r w:rsidRPr="00D72177">
        <w:rPr>
          <w:b/>
          <w:bCs/>
        </w:rPr>
        <w:t>Admission to the Ph. D</w:t>
      </w:r>
      <w:r w:rsidR="003625BB">
        <w:rPr>
          <w:b/>
          <w:bCs/>
        </w:rPr>
        <w:t>.</w:t>
      </w:r>
      <w:r w:rsidRPr="00D72177">
        <w:rPr>
          <w:b/>
          <w:bCs/>
        </w:rPr>
        <w:t xml:space="preserve"> Programme in Law 2025</w:t>
      </w:r>
    </w:p>
    <w:p w14:paraId="0BDA3DA3" w14:textId="77777777" w:rsidR="00C6737A" w:rsidRDefault="00C6737A" w:rsidP="00D72177">
      <w:pPr>
        <w:spacing w:line="360" w:lineRule="auto"/>
        <w:ind w:left="-142" w:firstLine="851"/>
        <w:jc w:val="both"/>
      </w:pPr>
    </w:p>
    <w:p w14:paraId="0D6A00CE" w14:textId="46C2B965" w:rsidR="00D72177" w:rsidRDefault="00D72177" w:rsidP="00D72177">
      <w:pPr>
        <w:spacing w:line="360" w:lineRule="auto"/>
        <w:ind w:left="-142" w:firstLine="851"/>
        <w:jc w:val="both"/>
      </w:pPr>
      <w:r w:rsidRPr="00D72177">
        <w:t xml:space="preserve">Applications are invited from qualified candidates who wish to pursue a programme of study and research leading to the award of Degree of Doctor of Philosophy (Ph.D.) in Law of the National University of Advanced Legal Studies (NUALS) as Full-Time or Part-Time research </w:t>
      </w:r>
      <w:r>
        <w:t>scholar</w:t>
      </w:r>
      <w:r w:rsidRPr="00D72177">
        <w:t xml:space="preserve">.   The </w:t>
      </w:r>
      <w:r w:rsidR="00F91830" w:rsidRPr="00D72177">
        <w:t>NUALS REGULATIONS</w:t>
      </w:r>
      <w:r w:rsidRPr="00D72177">
        <w:t xml:space="preserve"> FOR AWARD OF DEGREE OF DOCTOR OF PHILOSOPHY (Ph.D.),2016 is available on the website of the University www.nuals.ac.in for reference.</w:t>
      </w:r>
    </w:p>
    <w:p w14:paraId="4645A6F6" w14:textId="40483231" w:rsidR="00D72177" w:rsidRPr="00D72177" w:rsidRDefault="00D72177" w:rsidP="00D72177">
      <w:pPr>
        <w:spacing w:line="360" w:lineRule="auto"/>
        <w:jc w:val="both"/>
        <w:rPr>
          <w:b/>
          <w:bCs/>
        </w:rPr>
      </w:pPr>
      <w:r w:rsidRPr="00D72177">
        <w:rPr>
          <w:b/>
          <w:bCs/>
        </w:rPr>
        <w:t>Eligibility</w:t>
      </w:r>
    </w:p>
    <w:p w14:paraId="5101431D" w14:textId="73E97004" w:rsidR="00D72177" w:rsidRDefault="00D72177" w:rsidP="00D72177">
      <w:pPr>
        <w:pStyle w:val="ListParagraph"/>
        <w:numPr>
          <w:ilvl w:val="0"/>
          <w:numId w:val="1"/>
        </w:numPr>
        <w:spacing w:line="360" w:lineRule="auto"/>
        <w:jc w:val="both"/>
      </w:pPr>
      <w:r>
        <w:t>Candidates seeking registration to the Ph.D. programme shall hold a Master’s Degree in Law from a recognized University with at least 55% marks in aggregate; or its equivalent grade 'B' in the UGC 7-point scale (or an equivalent grade in a point scale wherever grading system is followed); or an equivalent degree from a foreign educational institution accredited by an Assessment and Accreditation Agency which is approved, recognized or authorized by an authority, established or incorporated under a law in its home country or any other statutory authority in that country for the purpose of assessing, accrediting or assuring quality and standards of educational institutions.</w:t>
      </w:r>
    </w:p>
    <w:p w14:paraId="38788A46" w14:textId="4A6B8433" w:rsidR="00D72177" w:rsidRDefault="00D72177" w:rsidP="00D72177">
      <w:pPr>
        <w:pStyle w:val="ListParagraph"/>
        <w:numPr>
          <w:ilvl w:val="0"/>
          <w:numId w:val="1"/>
        </w:numPr>
        <w:spacing w:line="360" w:lineRule="auto"/>
        <w:jc w:val="both"/>
      </w:pPr>
      <w:r>
        <w:t>A relaxation of 5% of marks, from 55% to 50%, or an equivalent relaxation of grade, may be allowed for those belonging to SC/ST/OBC (non-creamy layer) / Differently- Abled. The eligibility marks of 55% (or an equivalent grade in a point scale wherever grading system is followed) and the relaxation of 5% to the categories mentioned above are permissible based only on the qualifying marks without including the grace mark procedures.</w:t>
      </w:r>
    </w:p>
    <w:p w14:paraId="35E6BA24" w14:textId="3C10426D" w:rsidR="0009133C" w:rsidRPr="0009133C" w:rsidRDefault="0009133C" w:rsidP="00086A4E">
      <w:pPr>
        <w:pStyle w:val="ListParagraph"/>
        <w:numPr>
          <w:ilvl w:val="0"/>
          <w:numId w:val="1"/>
        </w:numPr>
        <w:spacing w:line="360" w:lineRule="auto"/>
        <w:jc w:val="both"/>
      </w:pPr>
      <w:r w:rsidRPr="0009133C">
        <w:t xml:space="preserve">A </w:t>
      </w:r>
      <w:r w:rsidR="00086A4E" w:rsidRPr="0009133C">
        <w:t>candidate</w:t>
      </w:r>
      <w:r w:rsidR="00086A4E" w:rsidRPr="00086A4E">
        <w:t xml:space="preserve"> who successfully complete</w:t>
      </w:r>
      <w:r w:rsidR="00086A4E">
        <w:t>d</w:t>
      </w:r>
      <w:r w:rsidR="00086A4E" w:rsidRPr="00086A4E">
        <w:t xml:space="preserve"> their LL.M. Degree Component of the Integrated LL.M., Ph.D. Programme</w:t>
      </w:r>
      <w:r w:rsidR="00086A4E">
        <w:t xml:space="preserve"> of NUALS</w:t>
      </w:r>
      <w:r w:rsidR="00086A4E" w:rsidRPr="00086A4E">
        <w:t xml:space="preserve"> in their first attempt securing not less than fifty-five percent marks each for the End Semester Assessment and Continuous Assessment Components for each of the courses with an aggregate minimum of sixty percent marks for the LL.M. Degree</w:t>
      </w:r>
      <w:r w:rsidR="00086A4E">
        <w:t>.</w:t>
      </w:r>
    </w:p>
    <w:p w14:paraId="20C8DAB1" w14:textId="440CC439" w:rsidR="00D72177" w:rsidRDefault="00D72177" w:rsidP="00D72177">
      <w:pPr>
        <w:pStyle w:val="ListParagraph"/>
        <w:numPr>
          <w:ilvl w:val="0"/>
          <w:numId w:val="1"/>
        </w:numPr>
        <w:spacing w:line="360" w:lineRule="auto"/>
        <w:jc w:val="both"/>
      </w:pPr>
      <w:r>
        <w:t xml:space="preserve">The admission will be through an entrance test and interview. Candidates shortlisted on the basis of entrance test will be called for a personal interview. UGC-NET and JRF qualified candidates </w:t>
      </w:r>
      <w:r w:rsidR="0009133C">
        <w:t>and candidates who have qualified t</w:t>
      </w:r>
      <w:r w:rsidR="0009133C" w:rsidRPr="0009133C">
        <w:t>heir LL</w:t>
      </w:r>
      <w:r w:rsidR="003625BB">
        <w:t>.</w:t>
      </w:r>
      <w:r w:rsidR="0009133C" w:rsidRPr="0009133C">
        <w:t>M</w:t>
      </w:r>
      <w:r w:rsidR="003625BB">
        <w:t>.</w:t>
      </w:r>
      <w:r w:rsidR="0009133C" w:rsidRPr="0009133C">
        <w:t xml:space="preserve"> Degree Component of the Integrated LL</w:t>
      </w:r>
      <w:r w:rsidR="003625BB">
        <w:t>.</w:t>
      </w:r>
      <w:r w:rsidR="0009133C" w:rsidRPr="0009133C">
        <w:t>M</w:t>
      </w:r>
      <w:r w:rsidR="003625BB">
        <w:t>.</w:t>
      </w:r>
      <w:r w:rsidR="0009133C" w:rsidRPr="0009133C">
        <w:t xml:space="preserve"> Ph.D Programme </w:t>
      </w:r>
      <w:r w:rsidR="0009133C">
        <w:t xml:space="preserve">of NUALS as per the Eligibily Criteria given in (III), </w:t>
      </w:r>
      <w:r>
        <w:t>will be exempted from appearing in the Entrance Test but will have to appear for the Personal Interview.</w:t>
      </w:r>
    </w:p>
    <w:p w14:paraId="0FF231AD" w14:textId="77777777" w:rsidR="00D72177" w:rsidRPr="00D72177" w:rsidRDefault="00D72177" w:rsidP="00D72177">
      <w:pPr>
        <w:pStyle w:val="ListParagraph"/>
        <w:spacing w:line="360" w:lineRule="auto"/>
        <w:ind w:left="578"/>
        <w:jc w:val="both"/>
        <w:rPr>
          <w:b/>
          <w:bCs/>
        </w:rPr>
      </w:pPr>
      <w:r w:rsidRPr="00D72177">
        <w:rPr>
          <w:b/>
          <w:bCs/>
        </w:rPr>
        <w:t>Total Seats</w:t>
      </w:r>
    </w:p>
    <w:p w14:paraId="23424120" w14:textId="68E790F7" w:rsidR="00D72177" w:rsidRPr="001372C0" w:rsidRDefault="00D72177" w:rsidP="00D72177">
      <w:pPr>
        <w:pStyle w:val="ListParagraph"/>
        <w:spacing w:line="360" w:lineRule="auto"/>
        <w:ind w:left="578"/>
        <w:jc w:val="both"/>
        <w:rPr>
          <w:b/>
          <w:bCs/>
        </w:rPr>
      </w:pPr>
      <w:r>
        <w:t xml:space="preserve">Available seats are </w:t>
      </w:r>
      <w:r w:rsidRPr="001372C0">
        <w:rPr>
          <w:b/>
          <w:bCs/>
        </w:rPr>
        <w:t>1</w:t>
      </w:r>
      <w:r w:rsidR="001372C0" w:rsidRPr="001372C0">
        <w:rPr>
          <w:b/>
          <w:bCs/>
        </w:rPr>
        <w:t>1</w:t>
      </w:r>
      <w:r w:rsidRPr="001372C0">
        <w:rPr>
          <w:b/>
          <w:bCs/>
        </w:rPr>
        <w:t xml:space="preserve"> (</w:t>
      </w:r>
      <w:r w:rsidR="001372C0" w:rsidRPr="001372C0">
        <w:rPr>
          <w:b/>
          <w:bCs/>
        </w:rPr>
        <w:t>Eleven</w:t>
      </w:r>
      <w:r w:rsidRPr="001372C0">
        <w:rPr>
          <w:b/>
          <w:bCs/>
        </w:rPr>
        <w:t>)</w:t>
      </w:r>
    </w:p>
    <w:p w14:paraId="6EEEC89E" w14:textId="374F2565" w:rsidR="00D72177" w:rsidRDefault="00D72177" w:rsidP="00620C91">
      <w:pPr>
        <w:pStyle w:val="ListParagraph"/>
        <w:spacing w:line="360" w:lineRule="auto"/>
        <w:ind w:left="578"/>
        <w:jc w:val="both"/>
      </w:pPr>
      <w:r w:rsidRPr="00D72177">
        <w:t>The vacancies shall be filled in accordance with provisions in The NUALS REGULATIONS FOR AWARD OF DEGREE OF DOCTOR OF PHILOSOPHY (Ph.D.),2016</w:t>
      </w:r>
      <w:r>
        <w:t>.</w:t>
      </w:r>
    </w:p>
    <w:p w14:paraId="0F9D4BDD" w14:textId="0846AAA1" w:rsidR="00D72177" w:rsidRPr="00AD39C9" w:rsidRDefault="00D72177" w:rsidP="00D72177">
      <w:pPr>
        <w:pStyle w:val="ListParagraph"/>
        <w:spacing w:line="360" w:lineRule="auto"/>
        <w:ind w:left="578"/>
        <w:jc w:val="both"/>
        <w:rPr>
          <w:b/>
          <w:bCs/>
          <w:sz w:val="24"/>
          <w:szCs w:val="24"/>
        </w:rPr>
      </w:pPr>
      <w:r w:rsidRPr="00AD39C9">
        <w:rPr>
          <w:b/>
          <w:bCs/>
          <w:sz w:val="24"/>
          <w:szCs w:val="24"/>
        </w:rPr>
        <w:lastRenderedPageBreak/>
        <w:t>Fee Structure</w:t>
      </w:r>
      <w:r w:rsidR="005501FA" w:rsidRPr="00AD39C9">
        <w:rPr>
          <w:b/>
          <w:bCs/>
          <w:sz w:val="24"/>
          <w:szCs w:val="24"/>
        </w:rPr>
        <w:t xml:space="preserve"> </w:t>
      </w:r>
    </w:p>
    <w:tbl>
      <w:tblPr>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2"/>
        <w:gridCol w:w="4809"/>
        <w:gridCol w:w="2984"/>
      </w:tblGrid>
      <w:tr w:rsidR="00D72177" w14:paraId="3606FE98" w14:textId="77777777" w:rsidTr="00B45446">
        <w:trPr>
          <w:trHeight w:hRule="exact" w:val="562"/>
        </w:trPr>
        <w:tc>
          <w:tcPr>
            <w:tcW w:w="712" w:type="dxa"/>
          </w:tcPr>
          <w:p w14:paraId="39BE1323" w14:textId="77777777" w:rsidR="00D72177" w:rsidRPr="00FF36EE" w:rsidRDefault="00D72177" w:rsidP="009A3989">
            <w:pPr>
              <w:pStyle w:val="TableParagraph"/>
              <w:ind w:left="146"/>
              <w:rPr>
                <w:b/>
                <w:bCs/>
                <w:sz w:val="24"/>
              </w:rPr>
            </w:pPr>
            <w:r w:rsidRPr="00FF36EE">
              <w:rPr>
                <w:b/>
                <w:bCs/>
                <w:sz w:val="24"/>
              </w:rPr>
              <w:t>SI.</w:t>
            </w:r>
          </w:p>
          <w:p w14:paraId="4BF1016D" w14:textId="77777777" w:rsidR="00D72177" w:rsidRPr="00FF36EE" w:rsidRDefault="00D72177" w:rsidP="009A3989">
            <w:pPr>
              <w:pStyle w:val="TableParagraph"/>
              <w:spacing w:line="240" w:lineRule="auto"/>
              <w:ind w:left="158"/>
              <w:rPr>
                <w:b/>
                <w:bCs/>
                <w:sz w:val="24"/>
              </w:rPr>
            </w:pPr>
            <w:r w:rsidRPr="00FF36EE">
              <w:rPr>
                <w:b/>
                <w:bCs/>
                <w:w w:val="90"/>
                <w:sz w:val="24"/>
              </w:rPr>
              <w:t>No</w:t>
            </w:r>
          </w:p>
        </w:tc>
        <w:tc>
          <w:tcPr>
            <w:tcW w:w="4809" w:type="dxa"/>
            <w:tcBorders>
              <w:right w:val="single" w:sz="5" w:space="0" w:color="000000"/>
            </w:tcBorders>
          </w:tcPr>
          <w:p w14:paraId="77D09906" w14:textId="77777777" w:rsidR="00D72177" w:rsidRPr="00FF36EE" w:rsidRDefault="00D72177" w:rsidP="009A3989">
            <w:pPr>
              <w:pStyle w:val="TableParagraph"/>
              <w:ind w:right="-20"/>
              <w:rPr>
                <w:b/>
                <w:bCs/>
                <w:sz w:val="24"/>
              </w:rPr>
            </w:pPr>
            <w:r w:rsidRPr="00FF36EE">
              <w:rPr>
                <w:b/>
                <w:bCs/>
                <w:w w:val="105"/>
                <w:sz w:val="24"/>
              </w:rPr>
              <w:t>Particulars</w:t>
            </w:r>
          </w:p>
        </w:tc>
        <w:tc>
          <w:tcPr>
            <w:tcW w:w="2984" w:type="dxa"/>
            <w:tcBorders>
              <w:left w:val="single" w:sz="5" w:space="0" w:color="000000"/>
            </w:tcBorders>
          </w:tcPr>
          <w:p w14:paraId="188B60A3" w14:textId="77777777" w:rsidR="00D72177" w:rsidRPr="00FF36EE" w:rsidRDefault="00D72177" w:rsidP="009A3989">
            <w:pPr>
              <w:pStyle w:val="TableParagraph"/>
              <w:ind w:left="119" w:right="124"/>
              <w:jc w:val="center"/>
              <w:rPr>
                <w:b/>
                <w:bCs/>
                <w:sz w:val="24"/>
              </w:rPr>
            </w:pPr>
            <w:r w:rsidRPr="00FF36EE">
              <w:rPr>
                <w:b/>
                <w:bCs/>
                <w:w w:val="105"/>
                <w:sz w:val="24"/>
              </w:rPr>
              <w:t>Amount (Rs.)</w:t>
            </w:r>
          </w:p>
        </w:tc>
      </w:tr>
      <w:tr w:rsidR="00D72177" w14:paraId="5A5B87DE" w14:textId="77777777" w:rsidTr="00B45446">
        <w:trPr>
          <w:trHeight w:hRule="exact" w:val="446"/>
        </w:trPr>
        <w:tc>
          <w:tcPr>
            <w:tcW w:w="712" w:type="dxa"/>
            <w:tcBorders>
              <w:bottom w:val="single" w:sz="4" w:space="0" w:color="auto"/>
            </w:tcBorders>
          </w:tcPr>
          <w:p w14:paraId="4561DB98" w14:textId="5A4FFEF9" w:rsidR="00D72177" w:rsidRDefault="000C7D75" w:rsidP="009A3989">
            <w:pPr>
              <w:pStyle w:val="TableParagraph"/>
              <w:ind w:left="102" w:right="105"/>
              <w:jc w:val="center"/>
              <w:rPr>
                <w:sz w:val="24"/>
              </w:rPr>
            </w:pPr>
            <w:r>
              <w:rPr>
                <w:w w:val="90"/>
                <w:sz w:val="24"/>
              </w:rPr>
              <w:t>1</w:t>
            </w:r>
            <w:r w:rsidR="00D72177">
              <w:rPr>
                <w:w w:val="90"/>
                <w:sz w:val="24"/>
              </w:rPr>
              <w:t>.</w:t>
            </w:r>
          </w:p>
        </w:tc>
        <w:tc>
          <w:tcPr>
            <w:tcW w:w="4809" w:type="dxa"/>
            <w:tcBorders>
              <w:bottom w:val="single" w:sz="4" w:space="0" w:color="auto"/>
              <w:right w:val="single" w:sz="5" w:space="0" w:color="000000"/>
            </w:tcBorders>
          </w:tcPr>
          <w:p w14:paraId="56322FE8" w14:textId="5B60A1BC" w:rsidR="00D72177" w:rsidRPr="000C7D75" w:rsidRDefault="00D72177" w:rsidP="009A3989">
            <w:pPr>
              <w:pStyle w:val="TableParagraph"/>
              <w:ind w:right="-20"/>
              <w:rPr>
                <w:b/>
                <w:bCs/>
                <w:sz w:val="24"/>
              </w:rPr>
            </w:pPr>
            <w:r w:rsidRPr="000C7D75">
              <w:rPr>
                <w:b/>
                <w:bCs/>
                <w:sz w:val="24"/>
              </w:rPr>
              <w:t xml:space="preserve">Cost </w:t>
            </w:r>
            <w:r w:rsidRPr="000C7D75">
              <w:rPr>
                <w:b/>
                <w:bCs/>
                <w:iCs/>
                <w:sz w:val="24"/>
              </w:rPr>
              <w:t>of</w:t>
            </w:r>
            <w:r w:rsidRPr="000C7D75">
              <w:rPr>
                <w:b/>
                <w:bCs/>
                <w:i/>
                <w:sz w:val="24"/>
              </w:rPr>
              <w:t xml:space="preserve"> </w:t>
            </w:r>
            <w:r w:rsidRPr="000C7D75">
              <w:rPr>
                <w:b/>
                <w:bCs/>
                <w:sz w:val="24"/>
              </w:rPr>
              <w:t>Application form</w:t>
            </w:r>
          </w:p>
        </w:tc>
        <w:tc>
          <w:tcPr>
            <w:tcW w:w="2984" w:type="dxa"/>
            <w:tcBorders>
              <w:left w:val="single" w:sz="5" w:space="0" w:color="000000"/>
              <w:bottom w:val="single" w:sz="4" w:space="0" w:color="auto"/>
            </w:tcBorders>
          </w:tcPr>
          <w:p w14:paraId="5E64C161" w14:textId="759A2E98" w:rsidR="00D72177" w:rsidRDefault="00D72177" w:rsidP="009A3989">
            <w:pPr>
              <w:pStyle w:val="TableParagraph"/>
              <w:ind w:left="124" w:right="124"/>
              <w:jc w:val="center"/>
              <w:rPr>
                <w:sz w:val="24"/>
              </w:rPr>
            </w:pPr>
            <w:r>
              <w:rPr>
                <w:sz w:val="24"/>
              </w:rPr>
              <w:t>1,000/-</w:t>
            </w:r>
            <w:r w:rsidR="00AD39C9">
              <w:rPr>
                <w:sz w:val="24"/>
              </w:rPr>
              <w:t xml:space="preserve"> (500/- for SC/ST)</w:t>
            </w:r>
          </w:p>
        </w:tc>
      </w:tr>
      <w:tr w:rsidR="000C7D75" w14:paraId="53676967" w14:textId="77777777" w:rsidTr="005C6978">
        <w:trPr>
          <w:trHeight w:hRule="exact" w:val="288"/>
        </w:trPr>
        <w:tc>
          <w:tcPr>
            <w:tcW w:w="712" w:type="dxa"/>
            <w:vMerge w:val="restart"/>
            <w:tcBorders>
              <w:top w:val="single" w:sz="4" w:space="0" w:color="auto"/>
              <w:left w:val="single" w:sz="4" w:space="0" w:color="auto"/>
              <w:right w:val="single" w:sz="4" w:space="0" w:color="auto"/>
            </w:tcBorders>
          </w:tcPr>
          <w:p w14:paraId="0478437E" w14:textId="77777777" w:rsidR="000C7D75" w:rsidRDefault="000C7D75" w:rsidP="009A3989">
            <w:pPr>
              <w:pStyle w:val="TableParagraph"/>
              <w:ind w:left="102" w:right="104"/>
              <w:jc w:val="center"/>
              <w:rPr>
                <w:sz w:val="24"/>
              </w:rPr>
            </w:pPr>
            <w:r>
              <w:rPr>
                <w:sz w:val="24"/>
              </w:rPr>
              <w:t>2.</w:t>
            </w:r>
          </w:p>
        </w:tc>
        <w:tc>
          <w:tcPr>
            <w:tcW w:w="7793" w:type="dxa"/>
            <w:gridSpan w:val="2"/>
            <w:tcBorders>
              <w:top w:val="single" w:sz="4" w:space="0" w:color="auto"/>
              <w:left w:val="single" w:sz="4" w:space="0" w:color="auto"/>
              <w:bottom w:val="single" w:sz="4" w:space="0" w:color="auto"/>
              <w:right w:val="single" w:sz="4" w:space="0" w:color="auto"/>
            </w:tcBorders>
          </w:tcPr>
          <w:p w14:paraId="6D82F113" w14:textId="46B7EEF2" w:rsidR="000C7D75" w:rsidRDefault="000C7D75" w:rsidP="009A3989">
            <w:r w:rsidRPr="000C7D75">
              <w:rPr>
                <w:b/>
                <w:bCs/>
                <w:sz w:val="24"/>
              </w:rPr>
              <w:t>Fee to be paid at the time of admission</w:t>
            </w:r>
          </w:p>
        </w:tc>
      </w:tr>
      <w:tr w:rsidR="000C7D75" w14:paraId="51A4DC2E" w14:textId="77777777" w:rsidTr="00B45446">
        <w:trPr>
          <w:trHeight w:hRule="exact" w:val="276"/>
        </w:trPr>
        <w:tc>
          <w:tcPr>
            <w:tcW w:w="712" w:type="dxa"/>
            <w:vMerge/>
            <w:tcBorders>
              <w:left w:val="single" w:sz="4" w:space="0" w:color="auto"/>
              <w:right w:val="single" w:sz="4" w:space="0" w:color="auto"/>
            </w:tcBorders>
          </w:tcPr>
          <w:p w14:paraId="414365DE" w14:textId="77777777" w:rsidR="000C7D75" w:rsidRDefault="000C7D75" w:rsidP="009A3989"/>
        </w:tc>
        <w:tc>
          <w:tcPr>
            <w:tcW w:w="4809" w:type="dxa"/>
            <w:tcBorders>
              <w:top w:val="single" w:sz="4" w:space="0" w:color="auto"/>
              <w:left w:val="single" w:sz="4" w:space="0" w:color="auto"/>
              <w:bottom w:val="single" w:sz="4" w:space="0" w:color="auto"/>
              <w:right w:val="single" w:sz="4" w:space="0" w:color="auto"/>
            </w:tcBorders>
          </w:tcPr>
          <w:p w14:paraId="51A7BA22" w14:textId="77777777" w:rsidR="000C7D75" w:rsidRDefault="000C7D75" w:rsidP="009A3989">
            <w:pPr>
              <w:pStyle w:val="TableParagraph"/>
              <w:spacing w:line="263" w:lineRule="exact"/>
              <w:ind w:right="-20"/>
              <w:rPr>
                <w:sz w:val="24"/>
              </w:rPr>
            </w:pPr>
            <w:r>
              <w:rPr>
                <w:sz w:val="24"/>
              </w:rPr>
              <w:t>Registration fee</w:t>
            </w:r>
          </w:p>
        </w:tc>
        <w:tc>
          <w:tcPr>
            <w:tcW w:w="2984" w:type="dxa"/>
            <w:tcBorders>
              <w:top w:val="single" w:sz="4" w:space="0" w:color="auto"/>
              <w:left w:val="single" w:sz="4" w:space="0" w:color="auto"/>
              <w:bottom w:val="single" w:sz="4" w:space="0" w:color="auto"/>
              <w:right w:val="single" w:sz="4" w:space="0" w:color="auto"/>
            </w:tcBorders>
          </w:tcPr>
          <w:p w14:paraId="2A9C84F1" w14:textId="77777777" w:rsidR="000C7D75" w:rsidRDefault="000C7D75" w:rsidP="009A3989">
            <w:pPr>
              <w:pStyle w:val="TableParagraph"/>
              <w:spacing w:line="263" w:lineRule="exact"/>
              <w:ind w:left="124" w:right="124"/>
              <w:jc w:val="center"/>
              <w:rPr>
                <w:sz w:val="24"/>
              </w:rPr>
            </w:pPr>
            <w:r>
              <w:rPr>
                <w:sz w:val="24"/>
              </w:rPr>
              <w:t>750/-</w:t>
            </w:r>
          </w:p>
        </w:tc>
      </w:tr>
      <w:tr w:rsidR="000C7D75" w14:paraId="5FA2EF6E" w14:textId="77777777" w:rsidTr="00B45446">
        <w:trPr>
          <w:trHeight w:hRule="exact" w:val="276"/>
        </w:trPr>
        <w:tc>
          <w:tcPr>
            <w:tcW w:w="712" w:type="dxa"/>
            <w:vMerge/>
            <w:tcBorders>
              <w:left w:val="single" w:sz="4" w:space="0" w:color="auto"/>
              <w:right w:val="single" w:sz="4" w:space="0" w:color="auto"/>
            </w:tcBorders>
          </w:tcPr>
          <w:p w14:paraId="3C9FA741" w14:textId="77777777" w:rsidR="000C7D75" w:rsidRDefault="000C7D75" w:rsidP="009A3989"/>
        </w:tc>
        <w:tc>
          <w:tcPr>
            <w:tcW w:w="4809" w:type="dxa"/>
            <w:tcBorders>
              <w:top w:val="single" w:sz="4" w:space="0" w:color="auto"/>
              <w:left w:val="single" w:sz="4" w:space="0" w:color="auto"/>
              <w:bottom w:val="single" w:sz="4" w:space="0" w:color="auto"/>
              <w:right w:val="single" w:sz="4" w:space="0" w:color="auto"/>
            </w:tcBorders>
          </w:tcPr>
          <w:p w14:paraId="53E03A95" w14:textId="77777777" w:rsidR="000C7D75" w:rsidRDefault="000C7D75" w:rsidP="009A3989">
            <w:pPr>
              <w:pStyle w:val="TableParagraph"/>
              <w:spacing w:line="263" w:lineRule="exact"/>
              <w:ind w:right="-20"/>
              <w:rPr>
                <w:sz w:val="24"/>
              </w:rPr>
            </w:pPr>
            <w:r>
              <w:rPr>
                <w:sz w:val="24"/>
              </w:rPr>
              <w:t>Admission fee</w:t>
            </w:r>
          </w:p>
        </w:tc>
        <w:tc>
          <w:tcPr>
            <w:tcW w:w="2984" w:type="dxa"/>
            <w:tcBorders>
              <w:top w:val="single" w:sz="4" w:space="0" w:color="auto"/>
              <w:left w:val="single" w:sz="4" w:space="0" w:color="auto"/>
              <w:bottom w:val="single" w:sz="4" w:space="0" w:color="auto"/>
              <w:right w:val="single" w:sz="4" w:space="0" w:color="auto"/>
            </w:tcBorders>
          </w:tcPr>
          <w:p w14:paraId="5C345B64" w14:textId="77777777" w:rsidR="000C7D75" w:rsidRDefault="000C7D75" w:rsidP="009A3989">
            <w:pPr>
              <w:pStyle w:val="TableParagraph"/>
              <w:spacing w:line="263" w:lineRule="exact"/>
              <w:ind w:left="124" w:right="124"/>
              <w:jc w:val="center"/>
              <w:rPr>
                <w:sz w:val="24"/>
              </w:rPr>
            </w:pPr>
            <w:r>
              <w:rPr>
                <w:sz w:val="24"/>
              </w:rPr>
              <w:t>3000/-</w:t>
            </w:r>
          </w:p>
        </w:tc>
      </w:tr>
      <w:tr w:rsidR="000C7D75" w14:paraId="0D78F55C" w14:textId="77777777" w:rsidTr="00B45446">
        <w:trPr>
          <w:trHeight w:hRule="exact" w:val="276"/>
        </w:trPr>
        <w:tc>
          <w:tcPr>
            <w:tcW w:w="712" w:type="dxa"/>
            <w:vMerge/>
            <w:tcBorders>
              <w:left w:val="single" w:sz="4" w:space="0" w:color="auto"/>
              <w:bottom w:val="nil"/>
              <w:right w:val="single" w:sz="4" w:space="0" w:color="auto"/>
            </w:tcBorders>
          </w:tcPr>
          <w:p w14:paraId="08C84294" w14:textId="77777777" w:rsidR="000C7D75" w:rsidRDefault="000C7D75" w:rsidP="009A3989"/>
        </w:tc>
        <w:tc>
          <w:tcPr>
            <w:tcW w:w="4809" w:type="dxa"/>
            <w:tcBorders>
              <w:top w:val="single" w:sz="4" w:space="0" w:color="auto"/>
              <w:left w:val="single" w:sz="4" w:space="0" w:color="auto"/>
              <w:bottom w:val="nil"/>
              <w:right w:val="single" w:sz="5" w:space="0" w:color="000000"/>
            </w:tcBorders>
          </w:tcPr>
          <w:p w14:paraId="05AEE5A9" w14:textId="77777777" w:rsidR="000C7D75" w:rsidRDefault="000C7D75" w:rsidP="009A3989">
            <w:pPr>
              <w:pStyle w:val="TableParagraph"/>
              <w:spacing w:line="263" w:lineRule="exact"/>
              <w:ind w:right="-20"/>
              <w:rPr>
                <w:sz w:val="24"/>
              </w:rPr>
            </w:pPr>
            <w:r>
              <w:rPr>
                <w:sz w:val="24"/>
              </w:rPr>
              <w:t>Caution Deposit</w:t>
            </w:r>
          </w:p>
        </w:tc>
        <w:tc>
          <w:tcPr>
            <w:tcW w:w="2984" w:type="dxa"/>
            <w:tcBorders>
              <w:top w:val="single" w:sz="4" w:space="0" w:color="auto"/>
              <w:left w:val="single" w:sz="5" w:space="0" w:color="000000"/>
              <w:bottom w:val="nil"/>
            </w:tcBorders>
          </w:tcPr>
          <w:p w14:paraId="21AD3939" w14:textId="77777777" w:rsidR="000C7D75" w:rsidRDefault="000C7D75" w:rsidP="009A3989">
            <w:pPr>
              <w:pStyle w:val="TableParagraph"/>
              <w:spacing w:line="263" w:lineRule="exact"/>
              <w:ind w:left="124" w:right="124"/>
              <w:jc w:val="center"/>
              <w:rPr>
                <w:sz w:val="24"/>
              </w:rPr>
            </w:pPr>
            <w:r>
              <w:rPr>
                <w:sz w:val="24"/>
              </w:rPr>
              <w:t>5000/-</w:t>
            </w:r>
          </w:p>
        </w:tc>
      </w:tr>
      <w:tr w:rsidR="00D72177" w14:paraId="6F88E682" w14:textId="77777777" w:rsidTr="00B45446">
        <w:trPr>
          <w:trHeight w:hRule="exact" w:val="276"/>
        </w:trPr>
        <w:tc>
          <w:tcPr>
            <w:tcW w:w="712" w:type="dxa"/>
            <w:tcBorders>
              <w:top w:val="nil"/>
              <w:bottom w:val="nil"/>
            </w:tcBorders>
          </w:tcPr>
          <w:p w14:paraId="74697FFE" w14:textId="77777777" w:rsidR="00D72177" w:rsidRDefault="00D72177" w:rsidP="009A3989"/>
        </w:tc>
        <w:tc>
          <w:tcPr>
            <w:tcW w:w="4809" w:type="dxa"/>
            <w:tcBorders>
              <w:top w:val="nil"/>
              <w:bottom w:val="nil"/>
              <w:right w:val="single" w:sz="5" w:space="0" w:color="000000"/>
            </w:tcBorders>
          </w:tcPr>
          <w:p w14:paraId="0E602E9C" w14:textId="77777777" w:rsidR="00D72177" w:rsidRDefault="00D72177" w:rsidP="009A3989"/>
        </w:tc>
        <w:tc>
          <w:tcPr>
            <w:tcW w:w="2984" w:type="dxa"/>
            <w:tcBorders>
              <w:top w:val="nil"/>
              <w:left w:val="single" w:sz="5" w:space="0" w:color="000000"/>
              <w:bottom w:val="nil"/>
            </w:tcBorders>
          </w:tcPr>
          <w:p w14:paraId="1AE8C98D" w14:textId="77777777" w:rsidR="00D72177" w:rsidRDefault="00D72177" w:rsidP="009A3989">
            <w:pPr>
              <w:pStyle w:val="TableParagraph"/>
              <w:spacing w:line="263" w:lineRule="exact"/>
              <w:ind w:left="124" w:right="124"/>
              <w:jc w:val="center"/>
              <w:rPr>
                <w:sz w:val="24"/>
              </w:rPr>
            </w:pPr>
            <w:r>
              <w:rPr>
                <w:sz w:val="24"/>
              </w:rPr>
              <w:t>(Refundable by the end of the</w:t>
            </w:r>
          </w:p>
        </w:tc>
      </w:tr>
      <w:tr w:rsidR="00D72177" w14:paraId="723E34B1" w14:textId="77777777" w:rsidTr="00B45446">
        <w:trPr>
          <w:trHeight w:hRule="exact" w:val="273"/>
        </w:trPr>
        <w:tc>
          <w:tcPr>
            <w:tcW w:w="712" w:type="dxa"/>
            <w:tcBorders>
              <w:top w:val="nil"/>
            </w:tcBorders>
          </w:tcPr>
          <w:p w14:paraId="72000395" w14:textId="77777777" w:rsidR="00D72177" w:rsidRDefault="00D72177" w:rsidP="009A3989"/>
        </w:tc>
        <w:tc>
          <w:tcPr>
            <w:tcW w:w="4809" w:type="dxa"/>
            <w:tcBorders>
              <w:top w:val="nil"/>
              <w:right w:val="single" w:sz="5" w:space="0" w:color="000000"/>
            </w:tcBorders>
          </w:tcPr>
          <w:p w14:paraId="05965CCD" w14:textId="77777777" w:rsidR="00D72177" w:rsidRDefault="00D72177" w:rsidP="009A3989"/>
        </w:tc>
        <w:tc>
          <w:tcPr>
            <w:tcW w:w="2984" w:type="dxa"/>
            <w:tcBorders>
              <w:top w:val="nil"/>
              <w:left w:val="single" w:sz="5" w:space="0" w:color="000000"/>
            </w:tcBorders>
          </w:tcPr>
          <w:p w14:paraId="7472C6B6" w14:textId="77777777" w:rsidR="00D72177" w:rsidRDefault="00D72177" w:rsidP="009A3989">
            <w:pPr>
              <w:pStyle w:val="TableParagraph"/>
              <w:spacing w:line="263" w:lineRule="exact"/>
              <w:ind w:left="122" w:right="124"/>
              <w:jc w:val="center"/>
              <w:rPr>
                <w:sz w:val="24"/>
              </w:rPr>
            </w:pPr>
            <w:r>
              <w:rPr>
                <w:sz w:val="24"/>
              </w:rPr>
              <w:t>Course)</w:t>
            </w:r>
          </w:p>
        </w:tc>
      </w:tr>
      <w:tr w:rsidR="00D72177" w14:paraId="5ED4A261" w14:textId="77777777" w:rsidTr="00B45446">
        <w:trPr>
          <w:trHeight w:hRule="exact" w:val="362"/>
        </w:trPr>
        <w:tc>
          <w:tcPr>
            <w:tcW w:w="712" w:type="dxa"/>
            <w:tcBorders>
              <w:bottom w:val="single" w:sz="4" w:space="0" w:color="auto"/>
            </w:tcBorders>
          </w:tcPr>
          <w:p w14:paraId="57785ED0" w14:textId="77777777" w:rsidR="00D72177" w:rsidRDefault="00D72177" w:rsidP="009A3989">
            <w:pPr>
              <w:pStyle w:val="TableParagraph"/>
              <w:ind w:left="0"/>
              <w:jc w:val="center"/>
              <w:rPr>
                <w:sz w:val="24"/>
              </w:rPr>
            </w:pPr>
            <w:r>
              <w:rPr>
                <w:sz w:val="24"/>
              </w:rPr>
              <w:t>3</w:t>
            </w:r>
          </w:p>
        </w:tc>
        <w:tc>
          <w:tcPr>
            <w:tcW w:w="4809" w:type="dxa"/>
            <w:tcBorders>
              <w:bottom w:val="single" w:sz="4" w:space="0" w:color="auto"/>
              <w:right w:val="single" w:sz="5" w:space="0" w:color="000000"/>
            </w:tcBorders>
          </w:tcPr>
          <w:p w14:paraId="3FDA3CC9" w14:textId="27A0599C" w:rsidR="00D72177" w:rsidRPr="000C7D75" w:rsidRDefault="00D72177" w:rsidP="009A3989">
            <w:pPr>
              <w:pStyle w:val="TableParagraph"/>
              <w:ind w:right="-20"/>
              <w:rPr>
                <w:b/>
                <w:bCs/>
                <w:sz w:val="24"/>
              </w:rPr>
            </w:pPr>
            <w:r w:rsidRPr="000C7D75">
              <w:rPr>
                <w:b/>
                <w:bCs/>
                <w:sz w:val="24"/>
              </w:rPr>
              <w:t>Annual Fee (to be paid in advance every year)</w:t>
            </w:r>
          </w:p>
        </w:tc>
        <w:tc>
          <w:tcPr>
            <w:tcW w:w="2984" w:type="dxa"/>
            <w:tcBorders>
              <w:left w:val="single" w:sz="5" w:space="0" w:color="000000"/>
              <w:bottom w:val="single" w:sz="4" w:space="0" w:color="auto"/>
            </w:tcBorders>
          </w:tcPr>
          <w:p w14:paraId="325AC216" w14:textId="77777777" w:rsidR="00D72177" w:rsidRDefault="00D72177" w:rsidP="009A3989">
            <w:pPr>
              <w:pStyle w:val="TableParagraph"/>
              <w:ind w:left="124" w:right="124"/>
              <w:jc w:val="center"/>
              <w:rPr>
                <w:sz w:val="24"/>
              </w:rPr>
            </w:pPr>
            <w:r>
              <w:rPr>
                <w:sz w:val="24"/>
              </w:rPr>
              <w:t>25000/-</w:t>
            </w:r>
          </w:p>
        </w:tc>
      </w:tr>
      <w:tr w:rsidR="000C7D75" w14:paraId="56B61923" w14:textId="77777777" w:rsidTr="005C6978">
        <w:trPr>
          <w:trHeight w:hRule="exact" w:val="291"/>
        </w:trPr>
        <w:tc>
          <w:tcPr>
            <w:tcW w:w="712" w:type="dxa"/>
            <w:vMerge w:val="restart"/>
            <w:tcBorders>
              <w:top w:val="single" w:sz="4" w:space="0" w:color="auto"/>
              <w:left w:val="single" w:sz="4" w:space="0" w:color="auto"/>
              <w:right w:val="single" w:sz="4" w:space="0" w:color="auto"/>
            </w:tcBorders>
          </w:tcPr>
          <w:p w14:paraId="1E663BA8" w14:textId="77777777" w:rsidR="000C7D75" w:rsidRDefault="000C7D75" w:rsidP="009A3989">
            <w:pPr>
              <w:pStyle w:val="TableParagraph"/>
              <w:spacing w:line="273" w:lineRule="exact"/>
              <w:ind w:left="45"/>
              <w:jc w:val="center"/>
              <w:rPr>
                <w:sz w:val="24"/>
              </w:rPr>
            </w:pPr>
            <w:r>
              <w:rPr>
                <w:sz w:val="24"/>
              </w:rPr>
              <w:t>4</w:t>
            </w:r>
          </w:p>
        </w:tc>
        <w:tc>
          <w:tcPr>
            <w:tcW w:w="7793" w:type="dxa"/>
            <w:gridSpan w:val="2"/>
            <w:tcBorders>
              <w:top w:val="single" w:sz="4" w:space="0" w:color="auto"/>
              <w:left w:val="single" w:sz="4" w:space="0" w:color="auto"/>
              <w:bottom w:val="single" w:sz="4" w:space="0" w:color="auto"/>
              <w:right w:val="single" w:sz="4" w:space="0" w:color="auto"/>
            </w:tcBorders>
          </w:tcPr>
          <w:p w14:paraId="75E469A7" w14:textId="0D96B784" w:rsidR="000C7D75" w:rsidRPr="000C7D75" w:rsidRDefault="000C7D75" w:rsidP="000C7D75">
            <w:pPr>
              <w:pStyle w:val="TableParagraph"/>
              <w:spacing w:line="273" w:lineRule="exact"/>
              <w:ind w:left="0" w:right="124"/>
              <w:rPr>
                <w:b/>
                <w:bCs/>
                <w:sz w:val="24"/>
              </w:rPr>
            </w:pPr>
            <w:r w:rsidRPr="000C7D75">
              <w:rPr>
                <w:b/>
                <w:bCs/>
                <w:w w:val="95"/>
                <w:sz w:val="24"/>
              </w:rPr>
              <w:t>Matriculation fee</w:t>
            </w:r>
          </w:p>
        </w:tc>
      </w:tr>
      <w:tr w:rsidR="000C7D75" w14:paraId="144ED6B7" w14:textId="77777777" w:rsidTr="00B45446">
        <w:trPr>
          <w:trHeight w:hRule="exact" w:val="276"/>
        </w:trPr>
        <w:tc>
          <w:tcPr>
            <w:tcW w:w="712" w:type="dxa"/>
            <w:vMerge/>
            <w:tcBorders>
              <w:left w:val="single" w:sz="4" w:space="0" w:color="auto"/>
              <w:right w:val="single" w:sz="4" w:space="0" w:color="auto"/>
            </w:tcBorders>
          </w:tcPr>
          <w:p w14:paraId="22EF3C18" w14:textId="77777777" w:rsidR="000C7D75" w:rsidRDefault="000C7D75" w:rsidP="009A3989"/>
        </w:tc>
        <w:tc>
          <w:tcPr>
            <w:tcW w:w="4809" w:type="dxa"/>
            <w:tcBorders>
              <w:top w:val="single" w:sz="4" w:space="0" w:color="auto"/>
              <w:left w:val="single" w:sz="4" w:space="0" w:color="auto"/>
              <w:bottom w:val="single" w:sz="4" w:space="0" w:color="auto"/>
              <w:right w:val="single" w:sz="4" w:space="0" w:color="auto"/>
            </w:tcBorders>
          </w:tcPr>
          <w:p w14:paraId="4EE1192B" w14:textId="77777777" w:rsidR="000C7D75" w:rsidRDefault="000C7D75" w:rsidP="009A3989">
            <w:pPr>
              <w:pStyle w:val="TableParagraph"/>
              <w:spacing w:line="263" w:lineRule="exact"/>
              <w:ind w:right="-20"/>
              <w:rPr>
                <w:sz w:val="24"/>
              </w:rPr>
            </w:pPr>
            <w:r>
              <w:rPr>
                <w:sz w:val="24"/>
              </w:rPr>
              <w:t>a) Fee for application</w:t>
            </w:r>
          </w:p>
        </w:tc>
        <w:tc>
          <w:tcPr>
            <w:tcW w:w="2984" w:type="dxa"/>
            <w:tcBorders>
              <w:top w:val="single" w:sz="4" w:space="0" w:color="auto"/>
              <w:left w:val="single" w:sz="4" w:space="0" w:color="auto"/>
              <w:bottom w:val="single" w:sz="4" w:space="0" w:color="auto"/>
              <w:right w:val="single" w:sz="4" w:space="0" w:color="auto"/>
            </w:tcBorders>
          </w:tcPr>
          <w:p w14:paraId="2C8F6628" w14:textId="04CAAEA0" w:rsidR="000C7D75" w:rsidRDefault="000C7D75" w:rsidP="009A3989">
            <w:pPr>
              <w:pStyle w:val="TableParagraph"/>
              <w:spacing w:line="263" w:lineRule="exact"/>
              <w:ind w:left="124" w:right="124"/>
              <w:jc w:val="center"/>
              <w:rPr>
                <w:sz w:val="24"/>
              </w:rPr>
            </w:pPr>
            <w:r>
              <w:rPr>
                <w:sz w:val="24"/>
              </w:rPr>
              <w:t>150/-</w:t>
            </w:r>
          </w:p>
        </w:tc>
      </w:tr>
      <w:tr w:rsidR="000C7D75" w14:paraId="6D7EC722" w14:textId="77777777" w:rsidTr="00B45446">
        <w:trPr>
          <w:trHeight w:hRule="exact" w:val="338"/>
        </w:trPr>
        <w:tc>
          <w:tcPr>
            <w:tcW w:w="712" w:type="dxa"/>
            <w:vMerge/>
            <w:tcBorders>
              <w:left w:val="single" w:sz="4" w:space="0" w:color="auto"/>
              <w:bottom w:val="single" w:sz="4" w:space="0" w:color="auto"/>
              <w:right w:val="single" w:sz="4" w:space="0" w:color="auto"/>
            </w:tcBorders>
          </w:tcPr>
          <w:p w14:paraId="2F8FD737" w14:textId="77777777" w:rsidR="000C7D75" w:rsidRDefault="000C7D75" w:rsidP="009A3989"/>
        </w:tc>
        <w:tc>
          <w:tcPr>
            <w:tcW w:w="4809" w:type="dxa"/>
            <w:tcBorders>
              <w:top w:val="single" w:sz="4" w:space="0" w:color="auto"/>
              <w:left w:val="single" w:sz="4" w:space="0" w:color="auto"/>
              <w:bottom w:val="single" w:sz="4" w:space="0" w:color="auto"/>
              <w:right w:val="single" w:sz="4" w:space="0" w:color="auto"/>
            </w:tcBorders>
          </w:tcPr>
          <w:p w14:paraId="3C401D51" w14:textId="77777777" w:rsidR="000C7D75" w:rsidRDefault="000C7D75" w:rsidP="009A3989">
            <w:pPr>
              <w:pStyle w:val="TableParagraph"/>
              <w:spacing w:line="263" w:lineRule="exact"/>
              <w:ind w:right="-20"/>
              <w:rPr>
                <w:sz w:val="24"/>
              </w:rPr>
            </w:pPr>
            <w:r>
              <w:rPr>
                <w:sz w:val="24"/>
              </w:rPr>
              <w:t>b) Fee for Registration as Matriculate</w:t>
            </w:r>
          </w:p>
        </w:tc>
        <w:tc>
          <w:tcPr>
            <w:tcW w:w="2984" w:type="dxa"/>
            <w:tcBorders>
              <w:top w:val="single" w:sz="4" w:space="0" w:color="auto"/>
              <w:left w:val="single" w:sz="4" w:space="0" w:color="auto"/>
              <w:bottom w:val="single" w:sz="4" w:space="0" w:color="auto"/>
              <w:right w:val="single" w:sz="4" w:space="0" w:color="auto"/>
            </w:tcBorders>
          </w:tcPr>
          <w:p w14:paraId="02B17915" w14:textId="003634DB" w:rsidR="000C7D75" w:rsidRDefault="000C7D75" w:rsidP="000C7D75">
            <w:pPr>
              <w:jc w:val="center"/>
            </w:pPr>
            <w:r>
              <w:rPr>
                <w:sz w:val="24"/>
              </w:rPr>
              <w:t>300/-</w:t>
            </w:r>
          </w:p>
        </w:tc>
      </w:tr>
      <w:tr w:rsidR="000C7D75" w14:paraId="38AA2EDC" w14:textId="77777777" w:rsidTr="005C6978">
        <w:trPr>
          <w:trHeight w:hRule="exact" w:val="288"/>
        </w:trPr>
        <w:tc>
          <w:tcPr>
            <w:tcW w:w="712" w:type="dxa"/>
            <w:tcBorders>
              <w:top w:val="single" w:sz="4" w:space="0" w:color="auto"/>
              <w:bottom w:val="nil"/>
              <w:right w:val="single" w:sz="4" w:space="0" w:color="auto"/>
            </w:tcBorders>
          </w:tcPr>
          <w:p w14:paraId="33AA5F83" w14:textId="77777777" w:rsidR="000C7D75" w:rsidRDefault="000C7D75" w:rsidP="009A3989">
            <w:pPr>
              <w:pStyle w:val="TableParagraph"/>
              <w:ind w:left="0"/>
              <w:jc w:val="center"/>
              <w:rPr>
                <w:sz w:val="24"/>
              </w:rPr>
            </w:pPr>
            <w:r>
              <w:rPr>
                <w:sz w:val="24"/>
              </w:rPr>
              <w:t>5</w:t>
            </w:r>
          </w:p>
        </w:tc>
        <w:tc>
          <w:tcPr>
            <w:tcW w:w="7793" w:type="dxa"/>
            <w:gridSpan w:val="2"/>
            <w:vMerge w:val="restart"/>
            <w:tcBorders>
              <w:top w:val="single" w:sz="4" w:space="0" w:color="auto"/>
              <w:left w:val="single" w:sz="4" w:space="0" w:color="auto"/>
              <w:right w:val="single" w:sz="4" w:space="0" w:color="auto"/>
            </w:tcBorders>
          </w:tcPr>
          <w:p w14:paraId="7FA6AF90" w14:textId="396175BA" w:rsidR="000C7D75" w:rsidRPr="000C7D75" w:rsidRDefault="000C7D75" w:rsidP="000C7D75">
            <w:pPr>
              <w:pStyle w:val="TableParagraph"/>
              <w:ind w:right="-20"/>
              <w:rPr>
                <w:b/>
                <w:bCs/>
                <w:sz w:val="24"/>
              </w:rPr>
            </w:pPr>
            <w:r w:rsidRPr="000C7D75">
              <w:rPr>
                <w:b/>
                <w:bCs/>
                <w:sz w:val="24"/>
              </w:rPr>
              <w:t xml:space="preserve">Recognition Fee (for those who have qualifying </w:t>
            </w:r>
            <w:r>
              <w:rPr>
                <w:b/>
                <w:bCs/>
                <w:sz w:val="24"/>
              </w:rPr>
              <w:t xml:space="preserve">degree </w:t>
            </w:r>
            <w:r w:rsidRPr="000C7D75">
              <w:rPr>
                <w:b/>
                <w:bCs/>
                <w:sz w:val="24"/>
              </w:rPr>
              <w:t>from outside Kerala)</w:t>
            </w:r>
          </w:p>
        </w:tc>
      </w:tr>
      <w:tr w:rsidR="000C7D75" w14:paraId="78836FD3" w14:textId="77777777" w:rsidTr="00B45446">
        <w:trPr>
          <w:trHeight w:hRule="exact" w:val="78"/>
        </w:trPr>
        <w:tc>
          <w:tcPr>
            <w:tcW w:w="712" w:type="dxa"/>
            <w:tcBorders>
              <w:top w:val="nil"/>
              <w:bottom w:val="nil"/>
              <w:right w:val="single" w:sz="4" w:space="0" w:color="auto"/>
            </w:tcBorders>
          </w:tcPr>
          <w:p w14:paraId="73D47806" w14:textId="77777777" w:rsidR="000C7D75" w:rsidRDefault="000C7D75" w:rsidP="009A3989"/>
        </w:tc>
        <w:tc>
          <w:tcPr>
            <w:tcW w:w="7793" w:type="dxa"/>
            <w:gridSpan w:val="2"/>
            <w:vMerge/>
            <w:tcBorders>
              <w:left w:val="single" w:sz="4" w:space="0" w:color="auto"/>
              <w:bottom w:val="single" w:sz="4" w:space="0" w:color="auto"/>
              <w:right w:val="single" w:sz="4" w:space="0" w:color="auto"/>
            </w:tcBorders>
          </w:tcPr>
          <w:p w14:paraId="53A83EF0" w14:textId="3B1E23B9" w:rsidR="000C7D75" w:rsidRDefault="000C7D75" w:rsidP="009A3989">
            <w:pPr>
              <w:pStyle w:val="TableParagraph"/>
              <w:spacing w:line="263" w:lineRule="exact"/>
              <w:ind w:left="124" w:right="124"/>
              <w:jc w:val="center"/>
              <w:rPr>
                <w:sz w:val="24"/>
              </w:rPr>
            </w:pPr>
          </w:p>
        </w:tc>
      </w:tr>
      <w:tr w:rsidR="00D72177" w14:paraId="682F0D70" w14:textId="77777777" w:rsidTr="00B45446">
        <w:trPr>
          <w:trHeight w:hRule="exact" w:val="276"/>
        </w:trPr>
        <w:tc>
          <w:tcPr>
            <w:tcW w:w="712" w:type="dxa"/>
            <w:tcBorders>
              <w:top w:val="nil"/>
              <w:bottom w:val="nil"/>
              <w:right w:val="single" w:sz="4" w:space="0" w:color="auto"/>
            </w:tcBorders>
          </w:tcPr>
          <w:p w14:paraId="6565EE68" w14:textId="77777777" w:rsidR="00D72177" w:rsidRDefault="00D72177" w:rsidP="009A3989"/>
        </w:tc>
        <w:tc>
          <w:tcPr>
            <w:tcW w:w="4809" w:type="dxa"/>
            <w:tcBorders>
              <w:top w:val="single" w:sz="4" w:space="0" w:color="auto"/>
              <w:left w:val="single" w:sz="4" w:space="0" w:color="auto"/>
              <w:bottom w:val="single" w:sz="4" w:space="0" w:color="auto"/>
              <w:right w:val="single" w:sz="4" w:space="0" w:color="auto"/>
            </w:tcBorders>
          </w:tcPr>
          <w:p w14:paraId="1277F642" w14:textId="77777777" w:rsidR="00D72177" w:rsidRDefault="00D72177" w:rsidP="009A3989">
            <w:pPr>
              <w:pStyle w:val="TableParagraph"/>
              <w:spacing w:line="263" w:lineRule="exact"/>
              <w:ind w:right="-20"/>
              <w:rPr>
                <w:sz w:val="24"/>
              </w:rPr>
            </w:pPr>
            <w:r>
              <w:rPr>
                <w:w w:val="95"/>
                <w:sz w:val="24"/>
              </w:rPr>
              <w:t>Fee for Application</w:t>
            </w:r>
          </w:p>
        </w:tc>
        <w:tc>
          <w:tcPr>
            <w:tcW w:w="2984" w:type="dxa"/>
            <w:tcBorders>
              <w:top w:val="single" w:sz="4" w:space="0" w:color="auto"/>
              <w:left w:val="single" w:sz="4" w:space="0" w:color="auto"/>
              <w:bottom w:val="single" w:sz="4" w:space="0" w:color="auto"/>
              <w:right w:val="single" w:sz="4" w:space="0" w:color="auto"/>
            </w:tcBorders>
          </w:tcPr>
          <w:p w14:paraId="1F2EF9BA" w14:textId="2B24AD13" w:rsidR="00D72177" w:rsidRDefault="000C7D75" w:rsidP="000C7D75">
            <w:pPr>
              <w:jc w:val="center"/>
            </w:pPr>
            <w:r>
              <w:rPr>
                <w:sz w:val="24"/>
              </w:rPr>
              <w:t>150/-</w:t>
            </w:r>
          </w:p>
        </w:tc>
      </w:tr>
      <w:tr w:rsidR="00D72177" w14:paraId="1FB626EF" w14:textId="77777777" w:rsidTr="00B45446">
        <w:trPr>
          <w:trHeight w:hRule="exact" w:val="270"/>
        </w:trPr>
        <w:tc>
          <w:tcPr>
            <w:tcW w:w="712" w:type="dxa"/>
            <w:tcBorders>
              <w:top w:val="nil"/>
              <w:bottom w:val="single" w:sz="4" w:space="0" w:color="auto"/>
              <w:right w:val="single" w:sz="4" w:space="0" w:color="auto"/>
            </w:tcBorders>
          </w:tcPr>
          <w:p w14:paraId="70237CB8" w14:textId="77777777" w:rsidR="00D72177" w:rsidRDefault="00D72177" w:rsidP="009A3989"/>
        </w:tc>
        <w:tc>
          <w:tcPr>
            <w:tcW w:w="4809" w:type="dxa"/>
            <w:tcBorders>
              <w:top w:val="single" w:sz="4" w:space="0" w:color="auto"/>
              <w:left w:val="single" w:sz="4" w:space="0" w:color="auto"/>
              <w:bottom w:val="single" w:sz="4" w:space="0" w:color="auto"/>
              <w:right w:val="single" w:sz="4" w:space="0" w:color="auto"/>
            </w:tcBorders>
          </w:tcPr>
          <w:p w14:paraId="1C74826D" w14:textId="77777777" w:rsidR="00D72177" w:rsidRDefault="00D72177" w:rsidP="009A3989">
            <w:pPr>
              <w:pStyle w:val="TableParagraph"/>
              <w:spacing w:line="263" w:lineRule="exact"/>
              <w:ind w:right="-20"/>
              <w:rPr>
                <w:sz w:val="24"/>
              </w:rPr>
            </w:pPr>
            <w:r>
              <w:rPr>
                <w:sz w:val="24"/>
              </w:rPr>
              <w:t>Fee for recognition of Degree</w:t>
            </w:r>
          </w:p>
        </w:tc>
        <w:tc>
          <w:tcPr>
            <w:tcW w:w="2984" w:type="dxa"/>
            <w:tcBorders>
              <w:top w:val="single" w:sz="4" w:space="0" w:color="auto"/>
              <w:left w:val="single" w:sz="4" w:space="0" w:color="auto"/>
              <w:bottom w:val="single" w:sz="4" w:space="0" w:color="auto"/>
              <w:right w:val="single" w:sz="4" w:space="0" w:color="auto"/>
            </w:tcBorders>
          </w:tcPr>
          <w:p w14:paraId="3CBC5282" w14:textId="1CABE4AA" w:rsidR="00D72177" w:rsidRDefault="000C7D75" w:rsidP="000C7D75">
            <w:pPr>
              <w:jc w:val="center"/>
            </w:pPr>
            <w:r>
              <w:rPr>
                <w:sz w:val="24"/>
              </w:rPr>
              <w:t>300/-</w:t>
            </w:r>
          </w:p>
        </w:tc>
      </w:tr>
      <w:tr w:rsidR="000C7D75" w14:paraId="1C331303" w14:textId="77777777" w:rsidTr="005C6978">
        <w:trPr>
          <w:trHeight w:hRule="exact" w:val="288"/>
        </w:trPr>
        <w:tc>
          <w:tcPr>
            <w:tcW w:w="712" w:type="dxa"/>
            <w:vMerge w:val="restart"/>
            <w:tcBorders>
              <w:top w:val="single" w:sz="4" w:space="0" w:color="auto"/>
              <w:left w:val="single" w:sz="4" w:space="0" w:color="auto"/>
              <w:right w:val="single" w:sz="4" w:space="0" w:color="auto"/>
            </w:tcBorders>
          </w:tcPr>
          <w:p w14:paraId="3E8CC167" w14:textId="6E6D156E" w:rsidR="000C7D75" w:rsidRDefault="000C7D75" w:rsidP="009A3989">
            <w:pPr>
              <w:pStyle w:val="TableParagraph"/>
              <w:ind w:left="0"/>
              <w:jc w:val="center"/>
              <w:rPr>
                <w:sz w:val="24"/>
              </w:rPr>
            </w:pPr>
            <w:r>
              <w:rPr>
                <w:sz w:val="24"/>
              </w:rPr>
              <w:t>6</w:t>
            </w:r>
          </w:p>
        </w:tc>
        <w:tc>
          <w:tcPr>
            <w:tcW w:w="7793" w:type="dxa"/>
            <w:gridSpan w:val="2"/>
            <w:tcBorders>
              <w:top w:val="single" w:sz="4" w:space="0" w:color="auto"/>
              <w:left w:val="single" w:sz="4" w:space="0" w:color="auto"/>
              <w:bottom w:val="single" w:sz="4" w:space="0" w:color="auto"/>
              <w:right w:val="single" w:sz="4" w:space="0" w:color="auto"/>
            </w:tcBorders>
          </w:tcPr>
          <w:p w14:paraId="2DC93CED" w14:textId="70B0DA4D" w:rsidR="000C7D75" w:rsidRDefault="000C7D75" w:rsidP="000C7D75">
            <w:pPr>
              <w:pStyle w:val="TableParagraph"/>
              <w:ind w:left="0" w:right="124"/>
              <w:rPr>
                <w:sz w:val="24"/>
              </w:rPr>
            </w:pPr>
            <w:r w:rsidRPr="000C7D75">
              <w:rPr>
                <w:b/>
                <w:bCs/>
                <w:sz w:val="24"/>
              </w:rPr>
              <w:t>Fees regarding Course work</w:t>
            </w:r>
          </w:p>
        </w:tc>
      </w:tr>
      <w:tr w:rsidR="000C7D75" w14:paraId="051BD866" w14:textId="77777777" w:rsidTr="00B45446">
        <w:trPr>
          <w:trHeight w:hRule="exact" w:val="288"/>
        </w:trPr>
        <w:tc>
          <w:tcPr>
            <w:tcW w:w="712" w:type="dxa"/>
            <w:vMerge/>
            <w:tcBorders>
              <w:left w:val="single" w:sz="4" w:space="0" w:color="auto"/>
              <w:right w:val="single" w:sz="4" w:space="0" w:color="auto"/>
            </w:tcBorders>
          </w:tcPr>
          <w:p w14:paraId="2A007345" w14:textId="50F5F403" w:rsidR="000C7D75" w:rsidRDefault="000C7D75" w:rsidP="009A3989">
            <w:pPr>
              <w:pStyle w:val="TableParagraph"/>
              <w:ind w:left="0"/>
              <w:jc w:val="center"/>
              <w:rPr>
                <w:sz w:val="24"/>
              </w:rPr>
            </w:pPr>
          </w:p>
        </w:tc>
        <w:tc>
          <w:tcPr>
            <w:tcW w:w="4809" w:type="dxa"/>
            <w:tcBorders>
              <w:top w:val="single" w:sz="4" w:space="0" w:color="auto"/>
              <w:left w:val="single" w:sz="4" w:space="0" w:color="auto"/>
              <w:bottom w:val="single" w:sz="4" w:space="0" w:color="auto"/>
              <w:right w:val="single" w:sz="4" w:space="0" w:color="auto"/>
            </w:tcBorders>
          </w:tcPr>
          <w:p w14:paraId="6E52ECBD" w14:textId="38D09D6B" w:rsidR="000C7D75" w:rsidRDefault="000C7D75" w:rsidP="009A3989">
            <w:pPr>
              <w:pStyle w:val="TableParagraph"/>
              <w:ind w:right="-20"/>
              <w:rPr>
                <w:sz w:val="24"/>
              </w:rPr>
            </w:pPr>
            <w:r>
              <w:rPr>
                <w:sz w:val="24"/>
              </w:rPr>
              <w:t>Fee for Ph.D</w:t>
            </w:r>
            <w:r w:rsidR="003625BB">
              <w:rPr>
                <w:sz w:val="24"/>
              </w:rPr>
              <w:t>.</w:t>
            </w:r>
            <w:r>
              <w:rPr>
                <w:sz w:val="24"/>
              </w:rPr>
              <w:t xml:space="preserve"> course work (per paper)</w:t>
            </w:r>
          </w:p>
        </w:tc>
        <w:tc>
          <w:tcPr>
            <w:tcW w:w="2984" w:type="dxa"/>
            <w:tcBorders>
              <w:top w:val="single" w:sz="4" w:space="0" w:color="auto"/>
              <w:left w:val="single" w:sz="4" w:space="0" w:color="auto"/>
              <w:bottom w:val="single" w:sz="4" w:space="0" w:color="auto"/>
              <w:right w:val="single" w:sz="4" w:space="0" w:color="auto"/>
            </w:tcBorders>
          </w:tcPr>
          <w:p w14:paraId="7E510438" w14:textId="77777777" w:rsidR="000C7D75" w:rsidRDefault="000C7D75" w:rsidP="009A3989">
            <w:pPr>
              <w:pStyle w:val="TableParagraph"/>
              <w:ind w:left="124" w:right="124"/>
              <w:jc w:val="center"/>
              <w:rPr>
                <w:sz w:val="24"/>
              </w:rPr>
            </w:pPr>
            <w:r>
              <w:rPr>
                <w:sz w:val="24"/>
              </w:rPr>
              <w:t>1000/-</w:t>
            </w:r>
          </w:p>
        </w:tc>
      </w:tr>
      <w:tr w:rsidR="000C7D75" w14:paraId="6DBB0E75" w14:textId="77777777" w:rsidTr="00B45446">
        <w:trPr>
          <w:trHeight w:hRule="exact" w:val="273"/>
        </w:trPr>
        <w:tc>
          <w:tcPr>
            <w:tcW w:w="712" w:type="dxa"/>
            <w:vMerge/>
            <w:tcBorders>
              <w:left w:val="single" w:sz="4" w:space="0" w:color="auto"/>
              <w:bottom w:val="single" w:sz="4" w:space="0" w:color="auto"/>
              <w:right w:val="single" w:sz="4" w:space="0" w:color="auto"/>
            </w:tcBorders>
          </w:tcPr>
          <w:p w14:paraId="184984DE" w14:textId="77777777" w:rsidR="000C7D75" w:rsidRDefault="000C7D75" w:rsidP="009A3989"/>
        </w:tc>
        <w:tc>
          <w:tcPr>
            <w:tcW w:w="4809" w:type="dxa"/>
            <w:tcBorders>
              <w:top w:val="single" w:sz="4" w:space="0" w:color="auto"/>
              <w:left w:val="single" w:sz="4" w:space="0" w:color="auto"/>
              <w:bottom w:val="single" w:sz="4" w:space="0" w:color="auto"/>
              <w:right w:val="single" w:sz="4" w:space="0" w:color="auto"/>
            </w:tcBorders>
          </w:tcPr>
          <w:p w14:paraId="577AFAE2" w14:textId="3633DC20" w:rsidR="000C7D75" w:rsidRDefault="000C7D75" w:rsidP="009A3989">
            <w:pPr>
              <w:pStyle w:val="TableParagraph"/>
              <w:spacing w:line="263" w:lineRule="exact"/>
              <w:ind w:right="-20"/>
              <w:rPr>
                <w:sz w:val="24"/>
              </w:rPr>
            </w:pPr>
            <w:r>
              <w:rPr>
                <w:sz w:val="24"/>
              </w:rPr>
              <w:t>Fee for Ph.D</w:t>
            </w:r>
            <w:r w:rsidR="003625BB">
              <w:rPr>
                <w:sz w:val="24"/>
              </w:rPr>
              <w:t>.</w:t>
            </w:r>
            <w:r>
              <w:rPr>
                <w:sz w:val="24"/>
              </w:rPr>
              <w:t xml:space="preserve"> Course Work Certificate</w:t>
            </w:r>
          </w:p>
        </w:tc>
        <w:tc>
          <w:tcPr>
            <w:tcW w:w="2984" w:type="dxa"/>
            <w:tcBorders>
              <w:top w:val="single" w:sz="4" w:space="0" w:color="auto"/>
              <w:left w:val="single" w:sz="4" w:space="0" w:color="auto"/>
              <w:bottom w:val="single" w:sz="4" w:space="0" w:color="auto"/>
              <w:right w:val="single" w:sz="4" w:space="0" w:color="auto"/>
            </w:tcBorders>
          </w:tcPr>
          <w:p w14:paraId="23F79FD2" w14:textId="77777777" w:rsidR="000C7D75" w:rsidRDefault="000C7D75" w:rsidP="009A3989">
            <w:pPr>
              <w:pStyle w:val="TableParagraph"/>
              <w:spacing w:line="263" w:lineRule="exact"/>
              <w:ind w:left="124" w:right="124"/>
              <w:jc w:val="center"/>
              <w:rPr>
                <w:sz w:val="24"/>
              </w:rPr>
            </w:pPr>
            <w:r>
              <w:rPr>
                <w:sz w:val="24"/>
              </w:rPr>
              <w:t>750/-</w:t>
            </w:r>
          </w:p>
        </w:tc>
      </w:tr>
      <w:tr w:rsidR="005C6978" w14:paraId="6C3FCE28" w14:textId="77777777" w:rsidTr="00B45446">
        <w:trPr>
          <w:trHeight w:hRule="exact" w:val="269"/>
        </w:trPr>
        <w:tc>
          <w:tcPr>
            <w:tcW w:w="712" w:type="dxa"/>
            <w:vMerge w:val="restart"/>
            <w:tcBorders>
              <w:top w:val="single" w:sz="4" w:space="0" w:color="auto"/>
            </w:tcBorders>
          </w:tcPr>
          <w:p w14:paraId="3C26902C" w14:textId="77777777" w:rsidR="005C6978" w:rsidRDefault="005C6978" w:rsidP="009A3989">
            <w:pPr>
              <w:pStyle w:val="TableParagraph"/>
              <w:ind w:left="0"/>
              <w:jc w:val="center"/>
              <w:rPr>
                <w:sz w:val="24"/>
              </w:rPr>
            </w:pPr>
            <w:r>
              <w:rPr>
                <w:sz w:val="24"/>
              </w:rPr>
              <w:t>7</w:t>
            </w:r>
          </w:p>
        </w:tc>
        <w:tc>
          <w:tcPr>
            <w:tcW w:w="7793" w:type="dxa"/>
            <w:gridSpan w:val="2"/>
            <w:tcBorders>
              <w:top w:val="single" w:sz="4" w:space="0" w:color="auto"/>
            </w:tcBorders>
          </w:tcPr>
          <w:p w14:paraId="5773A82D" w14:textId="77777777" w:rsidR="005C6978" w:rsidRPr="005C6978" w:rsidRDefault="005C6978" w:rsidP="005C6978">
            <w:pPr>
              <w:pStyle w:val="TableParagraph"/>
              <w:spacing w:line="240" w:lineRule="auto"/>
              <w:ind w:right="1674"/>
              <w:rPr>
                <w:b/>
                <w:bCs/>
                <w:sz w:val="24"/>
              </w:rPr>
            </w:pPr>
            <w:r w:rsidRPr="005C6978">
              <w:rPr>
                <w:b/>
                <w:bCs/>
                <w:sz w:val="24"/>
              </w:rPr>
              <w:t xml:space="preserve">Fee for extension of registration </w:t>
            </w:r>
          </w:p>
          <w:p w14:paraId="688C5FB0" w14:textId="023C057A" w:rsidR="005C6978" w:rsidRDefault="005C6978" w:rsidP="009A3989">
            <w:pPr>
              <w:pStyle w:val="TableParagraph"/>
              <w:spacing w:line="240" w:lineRule="auto"/>
              <w:ind w:left="1198" w:right="672" w:hanging="509"/>
              <w:rPr>
                <w:sz w:val="24"/>
              </w:rPr>
            </w:pPr>
          </w:p>
        </w:tc>
      </w:tr>
      <w:tr w:rsidR="005C6978" w14:paraId="3F15337D" w14:textId="77777777" w:rsidTr="00B45446">
        <w:trPr>
          <w:trHeight w:hRule="exact" w:val="302"/>
        </w:trPr>
        <w:tc>
          <w:tcPr>
            <w:tcW w:w="712" w:type="dxa"/>
            <w:vMerge/>
          </w:tcPr>
          <w:p w14:paraId="441FD82F" w14:textId="77777777" w:rsidR="005C6978" w:rsidRDefault="005C6978" w:rsidP="009A3989">
            <w:pPr>
              <w:pStyle w:val="TableParagraph"/>
              <w:ind w:left="0"/>
              <w:jc w:val="center"/>
              <w:rPr>
                <w:sz w:val="24"/>
              </w:rPr>
            </w:pPr>
          </w:p>
        </w:tc>
        <w:tc>
          <w:tcPr>
            <w:tcW w:w="4809" w:type="dxa"/>
            <w:tcBorders>
              <w:top w:val="single" w:sz="4" w:space="0" w:color="auto"/>
              <w:right w:val="single" w:sz="5" w:space="0" w:color="000000"/>
            </w:tcBorders>
          </w:tcPr>
          <w:p w14:paraId="7D929E14" w14:textId="590F972F" w:rsidR="005C6978" w:rsidRDefault="005C6978" w:rsidP="005C6978">
            <w:pPr>
              <w:pStyle w:val="TableParagraph"/>
              <w:spacing w:line="240" w:lineRule="auto"/>
              <w:ind w:right="1674"/>
              <w:rPr>
                <w:sz w:val="24"/>
              </w:rPr>
            </w:pPr>
            <w:r>
              <w:rPr>
                <w:sz w:val="24"/>
              </w:rPr>
              <w:t>For six months ............</w:t>
            </w:r>
          </w:p>
          <w:p w14:paraId="14B55832" w14:textId="77777777" w:rsidR="005C6978" w:rsidRDefault="005C6978" w:rsidP="009A3989">
            <w:pPr>
              <w:pStyle w:val="TableParagraph"/>
              <w:spacing w:line="240" w:lineRule="auto"/>
              <w:ind w:right="1674"/>
              <w:rPr>
                <w:sz w:val="24"/>
              </w:rPr>
            </w:pPr>
          </w:p>
        </w:tc>
        <w:tc>
          <w:tcPr>
            <w:tcW w:w="2984" w:type="dxa"/>
            <w:tcBorders>
              <w:top w:val="single" w:sz="4" w:space="0" w:color="auto"/>
              <w:left w:val="single" w:sz="5" w:space="0" w:color="000000"/>
            </w:tcBorders>
          </w:tcPr>
          <w:p w14:paraId="0C0536D5" w14:textId="27A9F3C0" w:rsidR="005C6978" w:rsidRDefault="005C6978" w:rsidP="005C6978">
            <w:pPr>
              <w:pStyle w:val="TableParagraph"/>
              <w:spacing w:line="240" w:lineRule="auto"/>
              <w:ind w:left="0" w:right="672"/>
              <w:jc w:val="center"/>
              <w:rPr>
                <w:sz w:val="24"/>
              </w:rPr>
            </w:pPr>
            <w:r>
              <w:rPr>
                <w:sz w:val="24"/>
              </w:rPr>
              <w:t>1000/- (per month)</w:t>
            </w:r>
          </w:p>
        </w:tc>
      </w:tr>
      <w:tr w:rsidR="005C6978" w14:paraId="4ADB304D" w14:textId="77777777" w:rsidTr="00B45446">
        <w:trPr>
          <w:trHeight w:hRule="exact" w:val="552"/>
        </w:trPr>
        <w:tc>
          <w:tcPr>
            <w:tcW w:w="712" w:type="dxa"/>
            <w:vMerge/>
            <w:tcBorders>
              <w:bottom w:val="single" w:sz="4" w:space="0" w:color="auto"/>
            </w:tcBorders>
          </w:tcPr>
          <w:p w14:paraId="007DF15F" w14:textId="77777777" w:rsidR="005C6978" w:rsidRDefault="005C6978" w:rsidP="009A3989">
            <w:pPr>
              <w:pStyle w:val="TableParagraph"/>
              <w:ind w:left="0"/>
              <w:jc w:val="center"/>
              <w:rPr>
                <w:sz w:val="24"/>
              </w:rPr>
            </w:pPr>
          </w:p>
        </w:tc>
        <w:tc>
          <w:tcPr>
            <w:tcW w:w="4809" w:type="dxa"/>
            <w:tcBorders>
              <w:top w:val="single" w:sz="4" w:space="0" w:color="auto"/>
              <w:bottom w:val="single" w:sz="4" w:space="0" w:color="auto"/>
              <w:right w:val="single" w:sz="5" w:space="0" w:color="000000"/>
            </w:tcBorders>
          </w:tcPr>
          <w:p w14:paraId="7AA17498" w14:textId="0A444A7B" w:rsidR="005C6978" w:rsidRDefault="005C6978" w:rsidP="009A3989">
            <w:pPr>
              <w:pStyle w:val="TableParagraph"/>
              <w:spacing w:line="240" w:lineRule="auto"/>
              <w:ind w:right="1674"/>
              <w:rPr>
                <w:sz w:val="24"/>
              </w:rPr>
            </w:pPr>
            <w:r>
              <w:rPr>
                <w:sz w:val="24"/>
              </w:rPr>
              <w:t>Beyond six months and upto 12 months</w:t>
            </w:r>
          </w:p>
        </w:tc>
        <w:tc>
          <w:tcPr>
            <w:tcW w:w="2984" w:type="dxa"/>
            <w:tcBorders>
              <w:top w:val="single" w:sz="4" w:space="0" w:color="auto"/>
              <w:left w:val="single" w:sz="5" w:space="0" w:color="000000"/>
              <w:bottom w:val="single" w:sz="4" w:space="0" w:color="auto"/>
            </w:tcBorders>
          </w:tcPr>
          <w:p w14:paraId="1F02D612" w14:textId="781B87BE" w:rsidR="005C6978" w:rsidRDefault="005C6978" w:rsidP="005C6978">
            <w:pPr>
              <w:pStyle w:val="TableParagraph"/>
              <w:spacing w:line="240" w:lineRule="auto"/>
              <w:ind w:left="1198" w:right="672" w:hanging="509"/>
              <w:jc w:val="center"/>
              <w:rPr>
                <w:sz w:val="24"/>
              </w:rPr>
            </w:pPr>
            <w:r>
              <w:rPr>
                <w:sz w:val="24"/>
              </w:rPr>
              <w:t>12000/-</w:t>
            </w:r>
          </w:p>
        </w:tc>
      </w:tr>
      <w:tr w:rsidR="005C6978" w14:paraId="28017F8E" w14:textId="77777777" w:rsidTr="00B45446">
        <w:trPr>
          <w:trHeight w:hRule="exact" w:val="288"/>
        </w:trPr>
        <w:tc>
          <w:tcPr>
            <w:tcW w:w="712" w:type="dxa"/>
            <w:vMerge w:val="restart"/>
            <w:tcBorders>
              <w:top w:val="single" w:sz="4" w:space="0" w:color="auto"/>
              <w:left w:val="single" w:sz="4" w:space="0" w:color="auto"/>
              <w:right w:val="single" w:sz="4" w:space="0" w:color="auto"/>
            </w:tcBorders>
          </w:tcPr>
          <w:p w14:paraId="66D4D1F6" w14:textId="77777777" w:rsidR="005C6978" w:rsidRDefault="005C6978" w:rsidP="009A3989">
            <w:pPr>
              <w:pStyle w:val="TableParagraph"/>
              <w:ind w:left="102" w:right="104"/>
              <w:jc w:val="center"/>
              <w:rPr>
                <w:sz w:val="24"/>
              </w:rPr>
            </w:pPr>
            <w:r>
              <w:rPr>
                <w:sz w:val="24"/>
              </w:rPr>
              <w:t>8.</w:t>
            </w:r>
          </w:p>
        </w:tc>
        <w:tc>
          <w:tcPr>
            <w:tcW w:w="4809" w:type="dxa"/>
            <w:tcBorders>
              <w:top w:val="single" w:sz="4" w:space="0" w:color="auto"/>
              <w:left w:val="single" w:sz="4" w:space="0" w:color="auto"/>
              <w:bottom w:val="single" w:sz="4" w:space="0" w:color="auto"/>
              <w:right w:val="single" w:sz="4" w:space="0" w:color="auto"/>
            </w:tcBorders>
          </w:tcPr>
          <w:p w14:paraId="0D87A6E8" w14:textId="77777777" w:rsidR="005C6978" w:rsidRPr="005C6978" w:rsidRDefault="005C6978" w:rsidP="009A3989">
            <w:pPr>
              <w:pStyle w:val="TableParagraph"/>
              <w:rPr>
                <w:b/>
                <w:bCs/>
                <w:sz w:val="24"/>
              </w:rPr>
            </w:pPr>
            <w:r w:rsidRPr="005C6978">
              <w:rPr>
                <w:b/>
                <w:bCs/>
                <w:sz w:val="24"/>
              </w:rPr>
              <w:t>Fee for change of</w:t>
            </w:r>
          </w:p>
        </w:tc>
        <w:tc>
          <w:tcPr>
            <w:tcW w:w="2984" w:type="dxa"/>
            <w:tcBorders>
              <w:top w:val="single" w:sz="4" w:space="0" w:color="auto"/>
              <w:left w:val="single" w:sz="4" w:space="0" w:color="auto"/>
              <w:bottom w:val="single" w:sz="4" w:space="0" w:color="auto"/>
              <w:right w:val="single" w:sz="4" w:space="0" w:color="auto"/>
            </w:tcBorders>
          </w:tcPr>
          <w:p w14:paraId="281AD246" w14:textId="77777777" w:rsidR="005C6978" w:rsidRDefault="005C6978" w:rsidP="009A3989"/>
        </w:tc>
      </w:tr>
      <w:tr w:rsidR="005C6978" w14:paraId="0DF126FC" w14:textId="77777777" w:rsidTr="00B45446">
        <w:trPr>
          <w:trHeight w:hRule="exact" w:val="276"/>
        </w:trPr>
        <w:tc>
          <w:tcPr>
            <w:tcW w:w="712" w:type="dxa"/>
            <w:vMerge/>
            <w:tcBorders>
              <w:left w:val="single" w:sz="4" w:space="0" w:color="auto"/>
              <w:right w:val="single" w:sz="4" w:space="0" w:color="auto"/>
            </w:tcBorders>
          </w:tcPr>
          <w:p w14:paraId="5C871FEF" w14:textId="77777777" w:rsidR="005C6978" w:rsidRDefault="005C6978" w:rsidP="009A3989"/>
        </w:tc>
        <w:tc>
          <w:tcPr>
            <w:tcW w:w="4809" w:type="dxa"/>
            <w:tcBorders>
              <w:top w:val="single" w:sz="4" w:space="0" w:color="auto"/>
              <w:left w:val="single" w:sz="4" w:space="0" w:color="auto"/>
              <w:bottom w:val="single" w:sz="4" w:space="0" w:color="auto"/>
              <w:right w:val="single" w:sz="4" w:space="0" w:color="auto"/>
            </w:tcBorders>
          </w:tcPr>
          <w:p w14:paraId="46E0FA40" w14:textId="3D0499EF" w:rsidR="005C6978" w:rsidRDefault="005C6978" w:rsidP="009A3989">
            <w:r>
              <w:rPr>
                <w:sz w:val="24"/>
              </w:rPr>
              <w:t>a) Research Centre</w:t>
            </w:r>
          </w:p>
        </w:tc>
        <w:tc>
          <w:tcPr>
            <w:tcW w:w="2984" w:type="dxa"/>
            <w:tcBorders>
              <w:top w:val="single" w:sz="4" w:space="0" w:color="auto"/>
              <w:left w:val="single" w:sz="4" w:space="0" w:color="auto"/>
              <w:bottom w:val="single" w:sz="4" w:space="0" w:color="auto"/>
              <w:right w:val="single" w:sz="4" w:space="0" w:color="auto"/>
            </w:tcBorders>
          </w:tcPr>
          <w:p w14:paraId="3FED4EB4" w14:textId="5BFC509A" w:rsidR="005C6978" w:rsidRDefault="00AD39C9" w:rsidP="00AD39C9">
            <w:pPr>
              <w:pStyle w:val="TableParagraph"/>
              <w:spacing w:line="263" w:lineRule="exact"/>
              <w:ind w:left="0" w:right="1154"/>
              <w:jc w:val="center"/>
              <w:rPr>
                <w:sz w:val="24"/>
              </w:rPr>
            </w:pPr>
            <w:r>
              <w:rPr>
                <w:sz w:val="24"/>
              </w:rPr>
              <w:t xml:space="preserve">                 </w:t>
            </w:r>
            <w:r w:rsidR="005C6978">
              <w:rPr>
                <w:sz w:val="24"/>
              </w:rPr>
              <w:t>3,000/-</w:t>
            </w:r>
          </w:p>
        </w:tc>
      </w:tr>
      <w:tr w:rsidR="005C6978" w14:paraId="0FD757AB" w14:textId="77777777" w:rsidTr="00B031B3">
        <w:trPr>
          <w:trHeight w:hRule="exact" w:val="279"/>
        </w:trPr>
        <w:tc>
          <w:tcPr>
            <w:tcW w:w="712" w:type="dxa"/>
            <w:vMerge/>
            <w:tcBorders>
              <w:left w:val="single" w:sz="4" w:space="0" w:color="auto"/>
              <w:bottom w:val="single" w:sz="4" w:space="0" w:color="auto"/>
              <w:right w:val="single" w:sz="4" w:space="0" w:color="auto"/>
            </w:tcBorders>
          </w:tcPr>
          <w:p w14:paraId="777151FB" w14:textId="77777777" w:rsidR="005C6978" w:rsidRDefault="005C6978" w:rsidP="005C6978"/>
        </w:tc>
        <w:tc>
          <w:tcPr>
            <w:tcW w:w="4809" w:type="dxa"/>
            <w:tcBorders>
              <w:top w:val="single" w:sz="4" w:space="0" w:color="auto"/>
              <w:left w:val="single" w:sz="4" w:space="0" w:color="auto"/>
              <w:bottom w:val="single" w:sz="4" w:space="0" w:color="auto"/>
              <w:right w:val="single" w:sz="4" w:space="0" w:color="auto"/>
            </w:tcBorders>
          </w:tcPr>
          <w:p w14:paraId="5163127A" w14:textId="3BBB170F" w:rsidR="005C6978" w:rsidRDefault="005C6978" w:rsidP="005C6978">
            <w:pPr>
              <w:pStyle w:val="TableParagraph"/>
              <w:spacing w:line="263" w:lineRule="exact"/>
              <w:rPr>
                <w:sz w:val="24"/>
              </w:rPr>
            </w:pPr>
            <w:r>
              <w:rPr>
                <w:sz w:val="24"/>
              </w:rPr>
              <w:t xml:space="preserve">b) </w:t>
            </w:r>
            <w:r>
              <w:rPr>
                <w:w w:val="95"/>
                <w:sz w:val="24"/>
              </w:rPr>
              <w:t>Research</w:t>
            </w:r>
            <w:r>
              <w:rPr>
                <w:spacing w:val="-2"/>
                <w:w w:val="95"/>
                <w:sz w:val="24"/>
              </w:rPr>
              <w:t xml:space="preserve"> </w:t>
            </w:r>
            <w:r>
              <w:rPr>
                <w:w w:val="95"/>
                <w:sz w:val="24"/>
              </w:rPr>
              <w:t>Topic</w:t>
            </w:r>
          </w:p>
        </w:tc>
        <w:tc>
          <w:tcPr>
            <w:tcW w:w="2984" w:type="dxa"/>
            <w:tcBorders>
              <w:top w:val="single" w:sz="4" w:space="0" w:color="auto"/>
              <w:left w:val="single" w:sz="4" w:space="0" w:color="auto"/>
              <w:bottom w:val="single" w:sz="4" w:space="0" w:color="auto"/>
              <w:right w:val="single" w:sz="4" w:space="0" w:color="auto"/>
            </w:tcBorders>
          </w:tcPr>
          <w:p w14:paraId="60C8BBBE" w14:textId="57CBD163" w:rsidR="005C6978" w:rsidRDefault="00B45446" w:rsidP="00B45446">
            <w:pPr>
              <w:pStyle w:val="TableParagraph"/>
              <w:spacing w:line="240" w:lineRule="auto"/>
              <w:ind w:left="0" w:right="1154"/>
              <w:jc w:val="both"/>
              <w:rPr>
                <w:sz w:val="24"/>
              </w:rPr>
            </w:pPr>
            <w:r>
              <w:rPr>
                <w:w w:val="105"/>
                <w:sz w:val="24"/>
              </w:rPr>
              <w:t xml:space="preserve">                 </w:t>
            </w:r>
            <w:r w:rsidR="005C6978">
              <w:rPr>
                <w:w w:val="105"/>
                <w:sz w:val="24"/>
              </w:rPr>
              <w:t>1,500/-</w:t>
            </w:r>
          </w:p>
        </w:tc>
      </w:tr>
      <w:tr w:rsidR="005C6978" w14:paraId="4E74BECE" w14:textId="77777777" w:rsidTr="00B45446">
        <w:trPr>
          <w:trHeight w:hRule="exact" w:val="289"/>
        </w:trPr>
        <w:tc>
          <w:tcPr>
            <w:tcW w:w="712" w:type="dxa"/>
          </w:tcPr>
          <w:p w14:paraId="5BEB5AF1" w14:textId="55F301C2" w:rsidR="005C6978" w:rsidRDefault="005C6978" w:rsidP="009A3989">
            <w:pPr>
              <w:pStyle w:val="TableParagraph"/>
              <w:spacing w:line="240" w:lineRule="auto"/>
              <w:ind w:left="102" w:right="103"/>
              <w:jc w:val="center"/>
              <w:rPr>
                <w:sz w:val="24"/>
              </w:rPr>
            </w:pPr>
            <w:r>
              <w:rPr>
                <w:sz w:val="24"/>
              </w:rPr>
              <w:t>10.</w:t>
            </w:r>
          </w:p>
        </w:tc>
        <w:tc>
          <w:tcPr>
            <w:tcW w:w="4809" w:type="dxa"/>
          </w:tcPr>
          <w:p w14:paraId="640EAAED" w14:textId="556E73E4" w:rsidR="005C6978" w:rsidRPr="005C6978" w:rsidRDefault="005C6978" w:rsidP="009A3989">
            <w:pPr>
              <w:pStyle w:val="TableParagraph"/>
              <w:spacing w:line="240" w:lineRule="auto"/>
              <w:rPr>
                <w:b/>
                <w:bCs/>
                <w:sz w:val="24"/>
              </w:rPr>
            </w:pPr>
            <w:r w:rsidRPr="005C6978">
              <w:rPr>
                <w:b/>
                <w:bCs/>
                <w:w w:val="95"/>
                <w:sz w:val="24"/>
              </w:rPr>
              <w:t>Evaluation Fee for Ph. D Thesis</w:t>
            </w:r>
          </w:p>
        </w:tc>
        <w:tc>
          <w:tcPr>
            <w:tcW w:w="2984" w:type="dxa"/>
          </w:tcPr>
          <w:p w14:paraId="6500100D" w14:textId="77A7F219" w:rsidR="005C6978" w:rsidRDefault="005C6978" w:rsidP="00AD39C9">
            <w:pPr>
              <w:pStyle w:val="TableParagraph"/>
              <w:spacing w:line="240" w:lineRule="auto"/>
              <w:ind w:left="0" w:right="1154"/>
              <w:rPr>
                <w:sz w:val="24"/>
              </w:rPr>
            </w:pPr>
            <w:r>
              <w:rPr>
                <w:sz w:val="24"/>
              </w:rPr>
              <w:t xml:space="preserve">     </w:t>
            </w:r>
            <w:r w:rsidR="00AD39C9">
              <w:rPr>
                <w:sz w:val="24"/>
              </w:rPr>
              <w:t xml:space="preserve">           10,000/-</w:t>
            </w:r>
            <w:r>
              <w:rPr>
                <w:sz w:val="24"/>
              </w:rPr>
              <w:t xml:space="preserve">           10,000/-</w:t>
            </w:r>
          </w:p>
        </w:tc>
      </w:tr>
      <w:tr w:rsidR="005C6978" w14:paraId="47AC47A3" w14:textId="77777777" w:rsidTr="00B45446">
        <w:trPr>
          <w:trHeight w:hRule="exact" w:val="319"/>
        </w:trPr>
        <w:tc>
          <w:tcPr>
            <w:tcW w:w="712" w:type="dxa"/>
          </w:tcPr>
          <w:p w14:paraId="6FC8B6E1" w14:textId="6A7CDC80" w:rsidR="005C6978" w:rsidRDefault="005C6978" w:rsidP="009A3989">
            <w:pPr>
              <w:pStyle w:val="TableParagraph"/>
              <w:spacing w:line="273" w:lineRule="exact"/>
              <w:ind w:left="102" w:right="106"/>
              <w:jc w:val="center"/>
              <w:rPr>
                <w:sz w:val="24"/>
              </w:rPr>
            </w:pPr>
            <w:r>
              <w:rPr>
                <w:sz w:val="24"/>
              </w:rPr>
              <w:t>11.</w:t>
            </w:r>
          </w:p>
        </w:tc>
        <w:tc>
          <w:tcPr>
            <w:tcW w:w="4809" w:type="dxa"/>
          </w:tcPr>
          <w:p w14:paraId="021CD1F9" w14:textId="7E9091AF" w:rsidR="005C6978" w:rsidRPr="005C6978" w:rsidRDefault="005C6978" w:rsidP="009A3989">
            <w:pPr>
              <w:pStyle w:val="TableParagraph"/>
              <w:spacing w:line="273" w:lineRule="exact"/>
              <w:rPr>
                <w:b/>
                <w:bCs/>
                <w:sz w:val="24"/>
              </w:rPr>
            </w:pPr>
            <w:r w:rsidRPr="005C6978">
              <w:rPr>
                <w:b/>
                <w:bCs/>
                <w:w w:val="95"/>
                <w:sz w:val="24"/>
              </w:rPr>
              <w:t>Fee for Ph.D</w:t>
            </w:r>
            <w:r w:rsidR="003625BB">
              <w:rPr>
                <w:b/>
                <w:bCs/>
                <w:w w:val="95"/>
                <w:sz w:val="24"/>
              </w:rPr>
              <w:t>.</w:t>
            </w:r>
            <w:r w:rsidRPr="005C6978">
              <w:rPr>
                <w:b/>
                <w:bCs/>
                <w:w w:val="95"/>
                <w:sz w:val="24"/>
              </w:rPr>
              <w:t xml:space="preserve"> Provisional Degree Certificate</w:t>
            </w:r>
          </w:p>
        </w:tc>
        <w:tc>
          <w:tcPr>
            <w:tcW w:w="2984" w:type="dxa"/>
          </w:tcPr>
          <w:p w14:paraId="26AFF73B" w14:textId="7EF6900B" w:rsidR="005C6978" w:rsidRDefault="005C6978" w:rsidP="009A3989">
            <w:pPr>
              <w:pStyle w:val="TableParagraph"/>
              <w:spacing w:line="273" w:lineRule="exact"/>
              <w:ind w:left="1148" w:right="1154"/>
              <w:jc w:val="center"/>
              <w:rPr>
                <w:sz w:val="24"/>
              </w:rPr>
            </w:pPr>
            <w:r>
              <w:rPr>
                <w:sz w:val="24"/>
              </w:rPr>
              <w:t>500/-</w:t>
            </w:r>
          </w:p>
        </w:tc>
      </w:tr>
      <w:tr w:rsidR="005C6978" w14:paraId="0AB1A8CF" w14:textId="77777777" w:rsidTr="00B45446">
        <w:trPr>
          <w:trHeight w:hRule="exact" w:val="570"/>
        </w:trPr>
        <w:tc>
          <w:tcPr>
            <w:tcW w:w="712" w:type="dxa"/>
          </w:tcPr>
          <w:p w14:paraId="37450159" w14:textId="0B0C8F31" w:rsidR="005C6978" w:rsidRDefault="005C6978" w:rsidP="009A3989">
            <w:pPr>
              <w:pStyle w:val="TableParagraph"/>
              <w:ind w:left="102" w:right="104"/>
              <w:jc w:val="center"/>
              <w:rPr>
                <w:sz w:val="24"/>
              </w:rPr>
            </w:pPr>
            <w:r>
              <w:rPr>
                <w:w w:val="85"/>
                <w:sz w:val="24"/>
              </w:rPr>
              <w:t>12.</w:t>
            </w:r>
          </w:p>
        </w:tc>
        <w:tc>
          <w:tcPr>
            <w:tcW w:w="4809" w:type="dxa"/>
          </w:tcPr>
          <w:p w14:paraId="6D517198" w14:textId="0B31F385" w:rsidR="005C6978" w:rsidRPr="005C6978" w:rsidRDefault="005C6978" w:rsidP="009A3989">
            <w:pPr>
              <w:pStyle w:val="TableParagraph"/>
              <w:rPr>
                <w:b/>
                <w:bCs/>
                <w:sz w:val="24"/>
              </w:rPr>
            </w:pPr>
            <w:r w:rsidRPr="005C6978">
              <w:rPr>
                <w:b/>
                <w:bCs/>
                <w:w w:val="95"/>
                <w:sz w:val="24"/>
              </w:rPr>
              <w:t>Fee for Ph.D</w:t>
            </w:r>
            <w:r w:rsidR="003625BB">
              <w:rPr>
                <w:b/>
                <w:bCs/>
                <w:w w:val="95"/>
                <w:sz w:val="24"/>
              </w:rPr>
              <w:t>.</w:t>
            </w:r>
            <w:r w:rsidRPr="005C6978">
              <w:rPr>
                <w:b/>
                <w:bCs/>
                <w:w w:val="95"/>
                <w:sz w:val="24"/>
              </w:rPr>
              <w:t xml:space="preserve"> Original Degree Certificate</w:t>
            </w:r>
          </w:p>
        </w:tc>
        <w:tc>
          <w:tcPr>
            <w:tcW w:w="2984" w:type="dxa"/>
          </w:tcPr>
          <w:p w14:paraId="687FD23F" w14:textId="60C460AE" w:rsidR="005C6978" w:rsidRDefault="00AD39C9" w:rsidP="00AD39C9">
            <w:pPr>
              <w:pStyle w:val="TableParagraph"/>
              <w:ind w:left="0" w:right="1152"/>
              <w:rPr>
                <w:sz w:val="24"/>
              </w:rPr>
            </w:pPr>
            <w:r>
              <w:rPr>
                <w:sz w:val="24"/>
              </w:rPr>
              <w:t xml:space="preserve">                  </w:t>
            </w:r>
            <w:r w:rsidR="005C6978">
              <w:rPr>
                <w:sz w:val="24"/>
              </w:rPr>
              <w:t>2,000</w:t>
            </w:r>
            <w:r>
              <w:rPr>
                <w:sz w:val="24"/>
              </w:rPr>
              <w:t>/</w:t>
            </w:r>
            <w:r w:rsidR="00B45446">
              <w:rPr>
                <w:sz w:val="24"/>
              </w:rPr>
              <w:t>-</w:t>
            </w:r>
          </w:p>
        </w:tc>
      </w:tr>
      <w:tr w:rsidR="005501FA" w14:paraId="3920CF38" w14:textId="77777777" w:rsidTr="001F58DA">
        <w:trPr>
          <w:trHeight w:hRule="exact" w:val="286"/>
        </w:trPr>
        <w:tc>
          <w:tcPr>
            <w:tcW w:w="712" w:type="dxa"/>
          </w:tcPr>
          <w:p w14:paraId="48754820" w14:textId="77777777" w:rsidR="005501FA" w:rsidRDefault="005501FA" w:rsidP="009A3989"/>
        </w:tc>
        <w:tc>
          <w:tcPr>
            <w:tcW w:w="7793" w:type="dxa"/>
            <w:gridSpan w:val="2"/>
          </w:tcPr>
          <w:p w14:paraId="42CFCE0E" w14:textId="720AE209" w:rsidR="005501FA" w:rsidRDefault="005501FA" w:rsidP="009A3989">
            <w:r w:rsidRPr="005C6978">
              <w:rPr>
                <w:b/>
                <w:bCs/>
                <w:sz w:val="24"/>
              </w:rPr>
              <w:t>FINE</w:t>
            </w:r>
          </w:p>
        </w:tc>
      </w:tr>
      <w:tr w:rsidR="005C6978" w14:paraId="6DD65E2E" w14:textId="77777777" w:rsidTr="00B45446">
        <w:trPr>
          <w:trHeight w:hRule="exact" w:val="1143"/>
        </w:trPr>
        <w:tc>
          <w:tcPr>
            <w:tcW w:w="712" w:type="dxa"/>
          </w:tcPr>
          <w:p w14:paraId="3ABA72E8" w14:textId="6742DC5B" w:rsidR="005C6978" w:rsidRDefault="005C6978" w:rsidP="005C6978">
            <w:pPr>
              <w:jc w:val="center"/>
            </w:pPr>
            <w:r>
              <w:t>1.</w:t>
            </w:r>
          </w:p>
        </w:tc>
        <w:tc>
          <w:tcPr>
            <w:tcW w:w="4809" w:type="dxa"/>
          </w:tcPr>
          <w:p w14:paraId="7A7EB1D8" w14:textId="77777777" w:rsidR="005C6978" w:rsidRPr="00FF36EE" w:rsidRDefault="005C6978" w:rsidP="009A3989">
            <w:pPr>
              <w:pStyle w:val="TableParagraph"/>
              <w:spacing w:line="240" w:lineRule="auto"/>
              <w:rPr>
                <w:b/>
                <w:bCs/>
                <w:sz w:val="24"/>
              </w:rPr>
            </w:pPr>
            <w:r w:rsidRPr="00FF36EE">
              <w:rPr>
                <w:b/>
                <w:bCs/>
                <w:sz w:val="24"/>
              </w:rPr>
              <w:t xml:space="preserve">Fine for late payment of Annual Fee by Research </w:t>
            </w:r>
            <w:r w:rsidRPr="00FF36EE">
              <w:rPr>
                <w:b/>
                <w:bCs/>
                <w:w w:val="90"/>
                <w:sz w:val="24"/>
              </w:rPr>
              <w:t>Scholars -</w:t>
            </w:r>
          </w:p>
          <w:p w14:paraId="1DD706C6" w14:textId="6979945E" w:rsidR="005C6978" w:rsidRDefault="005C6978" w:rsidP="009A3989">
            <w:pPr>
              <w:pStyle w:val="TableParagraph"/>
              <w:rPr>
                <w:sz w:val="24"/>
              </w:rPr>
            </w:pPr>
            <w:r w:rsidRPr="00FF36EE">
              <w:rPr>
                <w:b/>
                <w:bCs/>
                <w:sz w:val="24"/>
              </w:rPr>
              <w:t>after the 5</w:t>
            </w:r>
            <w:r w:rsidRPr="00FF36EE">
              <w:rPr>
                <w:b/>
                <w:bCs/>
                <w:position w:val="9"/>
                <w:sz w:val="16"/>
              </w:rPr>
              <w:t xml:space="preserve">th </w:t>
            </w:r>
            <w:r w:rsidRPr="00FF36EE">
              <w:rPr>
                <w:b/>
                <w:bCs/>
                <w:sz w:val="24"/>
              </w:rPr>
              <w:t>working day from due date till month end.</w:t>
            </w:r>
          </w:p>
        </w:tc>
        <w:tc>
          <w:tcPr>
            <w:tcW w:w="2984" w:type="dxa"/>
          </w:tcPr>
          <w:p w14:paraId="5D2BA143" w14:textId="783DBF60" w:rsidR="005C6978" w:rsidRDefault="005C6978" w:rsidP="00B45446">
            <w:pPr>
              <w:jc w:val="center"/>
            </w:pPr>
            <w:r>
              <w:rPr>
                <w:sz w:val="24"/>
              </w:rPr>
              <w:t>200/-</w:t>
            </w:r>
          </w:p>
        </w:tc>
      </w:tr>
      <w:tr w:rsidR="00FF36EE" w14:paraId="6E13E0BC" w14:textId="77777777" w:rsidTr="005501FA">
        <w:trPr>
          <w:trHeight w:hRule="exact" w:val="407"/>
        </w:trPr>
        <w:tc>
          <w:tcPr>
            <w:tcW w:w="712" w:type="dxa"/>
            <w:tcBorders>
              <w:top w:val="single" w:sz="4" w:space="0" w:color="000000"/>
              <w:left w:val="single" w:sz="4" w:space="0" w:color="000000"/>
              <w:bottom w:val="single" w:sz="4" w:space="0" w:color="000000"/>
              <w:right w:val="single" w:sz="4" w:space="0" w:color="000000"/>
            </w:tcBorders>
          </w:tcPr>
          <w:p w14:paraId="53E7F88E" w14:textId="00BA870E" w:rsidR="00FF36EE" w:rsidRDefault="00FF36EE" w:rsidP="009A3989">
            <w:pPr>
              <w:pStyle w:val="TableParagraph"/>
              <w:ind w:left="0" w:right="1"/>
              <w:jc w:val="center"/>
              <w:rPr>
                <w:sz w:val="24"/>
              </w:rPr>
            </w:pPr>
            <w:r w:rsidRPr="000C7D75">
              <w:rPr>
                <w:w w:val="84"/>
                <w:sz w:val="24"/>
              </w:rPr>
              <w:t>2.</w:t>
            </w:r>
          </w:p>
        </w:tc>
        <w:tc>
          <w:tcPr>
            <w:tcW w:w="7793" w:type="dxa"/>
            <w:gridSpan w:val="2"/>
            <w:tcBorders>
              <w:top w:val="single" w:sz="4" w:space="0" w:color="000000"/>
              <w:left w:val="single" w:sz="4" w:space="0" w:color="000000"/>
              <w:bottom w:val="single" w:sz="4" w:space="0" w:color="000000"/>
              <w:right w:val="single" w:sz="4" w:space="0" w:color="000000"/>
            </w:tcBorders>
          </w:tcPr>
          <w:p w14:paraId="6D9E5446" w14:textId="7A99838F" w:rsidR="00FF36EE" w:rsidRDefault="00FF36EE" w:rsidP="00FF36EE">
            <w:pPr>
              <w:pStyle w:val="TableParagraph"/>
              <w:ind w:left="0" w:right="1152"/>
              <w:jc w:val="both"/>
              <w:rPr>
                <w:sz w:val="24"/>
              </w:rPr>
            </w:pPr>
            <w:r w:rsidRPr="005C6978">
              <w:rPr>
                <w:b/>
                <w:bCs/>
                <w:sz w:val="24"/>
              </w:rPr>
              <w:t>Re-admission Fee</w:t>
            </w:r>
          </w:p>
        </w:tc>
      </w:tr>
      <w:tr w:rsidR="005C6978" w14:paraId="46CCA076" w14:textId="77777777" w:rsidTr="00B45446">
        <w:trPr>
          <w:trHeight w:hRule="exact" w:val="575"/>
        </w:trPr>
        <w:tc>
          <w:tcPr>
            <w:tcW w:w="712" w:type="dxa"/>
            <w:tcBorders>
              <w:top w:val="single" w:sz="4" w:space="0" w:color="000000"/>
              <w:left w:val="single" w:sz="4" w:space="0" w:color="000000"/>
              <w:bottom w:val="single" w:sz="4" w:space="0" w:color="000000"/>
              <w:right w:val="single" w:sz="4" w:space="0" w:color="000000"/>
            </w:tcBorders>
          </w:tcPr>
          <w:p w14:paraId="5678D7E0" w14:textId="51217E85" w:rsidR="005C6978" w:rsidRPr="000C7D75" w:rsidRDefault="005C6978" w:rsidP="000C7D75">
            <w:pPr>
              <w:pStyle w:val="TableParagraph"/>
              <w:ind w:left="0" w:right="1"/>
              <w:jc w:val="center"/>
              <w:rPr>
                <w:w w:val="84"/>
                <w:sz w:val="24"/>
              </w:rPr>
            </w:pPr>
          </w:p>
        </w:tc>
        <w:tc>
          <w:tcPr>
            <w:tcW w:w="4809" w:type="dxa"/>
            <w:tcBorders>
              <w:top w:val="single" w:sz="4" w:space="0" w:color="000000"/>
              <w:left w:val="single" w:sz="4" w:space="0" w:color="000000"/>
              <w:bottom w:val="single" w:sz="4" w:space="0" w:color="000000"/>
              <w:right w:val="single" w:sz="4" w:space="0" w:color="000000"/>
            </w:tcBorders>
          </w:tcPr>
          <w:p w14:paraId="74FE8C35" w14:textId="2D25438D" w:rsidR="005C6978" w:rsidRDefault="001B56BE" w:rsidP="000C7D75">
            <w:pPr>
              <w:pStyle w:val="TableParagraph"/>
              <w:spacing w:line="240" w:lineRule="auto"/>
              <w:rPr>
                <w:sz w:val="24"/>
              </w:rPr>
            </w:pPr>
            <w:r>
              <w:rPr>
                <w:sz w:val="24"/>
              </w:rPr>
              <w:t>in cases where</w:t>
            </w:r>
            <w:r w:rsidR="005C6978">
              <w:rPr>
                <w:sz w:val="24"/>
              </w:rPr>
              <w:t xml:space="preserve"> </w:t>
            </w:r>
            <w:r w:rsidR="00FF36EE">
              <w:rPr>
                <w:sz w:val="24"/>
              </w:rPr>
              <w:t xml:space="preserve">delay </w:t>
            </w:r>
            <w:r>
              <w:rPr>
                <w:sz w:val="24"/>
              </w:rPr>
              <w:t>in payment</w:t>
            </w:r>
            <w:r w:rsidR="005C6978">
              <w:rPr>
                <w:sz w:val="24"/>
              </w:rPr>
              <w:t xml:space="preserve"> of annual </w:t>
            </w:r>
            <w:r w:rsidR="005C6978" w:rsidRPr="000C7D75">
              <w:rPr>
                <w:sz w:val="24"/>
              </w:rPr>
              <w:t>fee</w:t>
            </w:r>
            <w:r w:rsidR="005C6978">
              <w:rPr>
                <w:sz w:val="24"/>
              </w:rPr>
              <w:t xml:space="preserve"> exceeds 30 days</w:t>
            </w:r>
          </w:p>
        </w:tc>
        <w:tc>
          <w:tcPr>
            <w:tcW w:w="2984" w:type="dxa"/>
            <w:tcBorders>
              <w:top w:val="single" w:sz="4" w:space="0" w:color="000000"/>
              <w:left w:val="single" w:sz="4" w:space="0" w:color="000000"/>
              <w:bottom w:val="single" w:sz="4" w:space="0" w:color="000000"/>
              <w:right w:val="single" w:sz="4" w:space="0" w:color="000000"/>
            </w:tcBorders>
          </w:tcPr>
          <w:p w14:paraId="6455B34E" w14:textId="6FC72259" w:rsidR="005C6978" w:rsidRPr="000C7D75" w:rsidRDefault="00AD39C9" w:rsidP="00AD39C9">
            <w:pPr>
              <w:pStyle w:val="TableParagraph"/>
              <w:ind w:left="0" w:right="1152"/>
              <w:rPr>
                <w:sz w:val="24"/>
              </w:rPr>
            </w:pPr>
            <w:r>
              <w:rPr>
                <w:sz w:val="24"/>
              </w:rPr>
              <w:t xml:space="preserve">                  </w:t>
            </w:r>
            <w:r w:rsidR="005C6978">
              <w:rPr>
                <w:sz w:val="24"/>
              </w:rPr>
              <w:t>1,200/</w:t>
            </w:r>
            <w:r>
              <w:rPr>
                <w:sz w:val="24"/>
              </w:rPr>
              <w:t>-</w:t>
            </w:r>
          </w:p>
        </w:tc>
      </w:tr>
      <w:tr w:rsidR="005C6978" w14:paraId="5671C272" w14:textId="77777777" w:rsidTr="00B45446">
        <w:trPr>
          <w:trHeight w:hRule="exact" w:val="555"/>
        </w:trPr>
        <w:tc>
          <w:tcPr>
            <w:tcW w:w="712" w:type="dxa"/>
            <w:tcBorders>
              <w:top w:val="single" w:sz="4" w:space="0" w:color="000000"/>
              <w:left w:val="single" w:sz="4" w:space="0" w:color="000000"/>
              <w:bottom w:val="single" w:sz="4" w:space="0" w:color="000000"/>
              <w:right w:val="single" w:sz="4" w:space="0" w:color="000000"/>
            </w:tcBorders>
          </w:tcPr>
          <w:p w14:paraId="6E6EB8A7" w14:textId="77777777" w:rsidR="005C6978" w:rsidRPr="000C7D75" w:rsidRDefault="005C6978" w:rsidP="000C7D75">
            <w:pPr>
              <w:pStyle w:val="TableParagraph"/>
              <w:ind w:right="1"/>
              <w:jc w:val="center"/>
              <w:rPr>
                <w:w w:val="84"/>
                <w:sz w:val="24"/>
              </w:rPr>
            </w:pPr>
          </w:p>
        </w:tc>
        <w:tc>
          <w:tcPr>
            <w:tcW w:w="4809" w:type="dxa"/>
            <w:tcBorders>
              <w:top w:val="single" w:sz="4" w:space="0" w:color="000000"/>
              <w:left w:val="single" w:sz="4" w:space="0" w:color="000000"/>
              <w:bottom w:val="single" w:sz="4" w:space="0" w:color="000000"/>
              <w:right w:val="single" w:sz="4" w:space="0" w:color="000000"/>
            </w:tcBorders>
          </w:tcPr>
          <w:p w14:paraId="28AEC519" w14:textId="6B558720" w:rsidR="005C6978" w:rsidRDefault="005C6978" w:rsidP="000C7D75">
            <w:pPr>
              <w:pStyle w:val="TableParagraph"/>
              <w:spacing w:line="240" w:lineRule="auto"/>
              <w:rPr>
                <w:sz w:val="24"/>
              </w:rPr>
            </w:pPr>
            <w:r>
              <w:rPr>
                <w:sz w:val="24"/>
              </w:rPr>
              <w:t>for</w:t>
            </w:r>
            <w:r w:rsidRPr="000C7D75">
              <w:rPr>
                <w:sz w:val="24"/>
              </w:rPr>
              <w:t xml:space="preserve"> </w:t>
            </w:r>
            <w:r>
              <w:rPr>
                <w:sz w:val="24"/>
              </w:rPr>
              <w:t>delays</w:t>
            </w:r>
            <w:r w:rsidRPr="000C7D75">
              <w:rPr>
                <w:sz w:val="24"/>
              </w:rPr>
              <w:t xml:space="preserve"> </w:t>
            </w:r>
            <w:r>
              <w:rPr>
                <w:sz w:val="24"/>
              </w:rPr>
              <w:t>exceeding</w:t>
            </w:r>
            <w:r w:rsidRPr="000C7D75">
              <w:rPr>
                <w:sz w:val="24"/>
              </w:rPr>
              <w:t xml:space="preserve"> </w:t>
            </w:r>
            <w:r>
              <w:rPr>
                <w:sz w:val="24"/>
              </w:rPr>
              <w:t>30</w:t>
            </w:r>
            <w:r w:rsidRPr="000C7D75">
              <w:rPr>
                <w:sz w:val="24"/>
              </w:rPr>
              <w:t xml:space="preserve"> </w:t>
            </w:r>
            <w:r>
              <w:rPr>
                <w:sz w:val="24"/>
              </w:rPr>
              <w:t>days</w:t>
            </w:r>
            <w:r w:rsidRPr="000C7D75">
              <w:rPr>
                <w:sz w:val="24"/>
              </w:rPr>
              <w:t xml:space="preserve"> </w:t>
            </w:r>
            <w:r>
              <w:rPr>
                <w:sz w:val="24"/>
              </w:rPr>
              <w:t>but</w:t>
            </w:r>
            <w:r w:rsidRPr="000C7D75">
              <w:rPr>
                <w:sz w:val="24"/>
              </w:rPr>
              <w:t xml:space="preserve"> </w:t>
            </w:r>
            <w:r>
              <w:rPr>
                <w:sz w:val="24"/>
              </w:rPr>
              <w:t>below</w:t>
            </w:r>
            <w:r w:rsidRPr="000C7D75">
              <w:rPr>
                <w:sz w:val="24"/>
              </w:rPr>
              <w:t xml:space="preserve"> </w:t>
            </w:r>
            <w:r>
              <w:rPr>
                <w:sz w:val="24"/>
              </w:rPr>
              <w:t>61</w:t>
            </w:r>
            <w:r w:rsidRPr="000C7D75">
              <w:rPr>
                <w:sz w:val="24"/>
              </w:rPr>
              <w:t xml:space="preserve"> </w:t>
            </w:r>
            <w:r>
              <w:rPr>
                <w:sz w:val="24"/>
              </w:rPr>
              <w:t>days</w:t>
            </w:r>
            <w:r w:rsidRPr="000C7D75">
              <w:rPr>
                <w:sz w:val="24"/>
              </w:rPr>
              <w:t xml:space="preserve"> </w:t>
            </w:r>
            <w:r>
              <w:rPr>
                <w:sz w:val="24"/>
              </w:rPr>
              <w:t>for payment of Annual Fee</w:t>
            </w:r>
          </w:p>
        </w:tc>
        <w:tc>
          <w:tcPr>
            <w:tcW w:w="2984" w:type="dxa"/>
            <w:tcBorders>
              <w:top w:val="single" w:sz="4" w:space="0" w:color="000000"/>
              <w:left w:val="single" w:sz="4" w:space="0" w:color="000000"/>
              <w:bottom w:val="single" w:sz="4" w:space="0" w:color="000000"/>
              <w:right w:val="single" w:sz="4" w:space="0" w:color="000000"/>
            </w:tcBorders>
          </w:tcPr>
          <w:p w14:paraId="53CC0F3F" w14:textId="59291439" w:rsidR="005C6978" w:rsidRDefault="00AD39C9" w:rsidP="00AD39C9">
            <w:pPr>
              <w:pStyle w:val="TableParagraph"/>
              <w:ind w:left="0" w:right="1152"/>
              <w:rPr>
                <w:sz w:val="24"/>
              </w:rPr>
            </w:pPr>
            <w:r>
              <w:rPr>
                <w:sz w:val="24"/>
              </w:rPr>
              <w:t xml:space="preserve">                  </w:t>
            </w:r>
            <w:r w:rsidR="005C6978">
              <w:rPr>
                <w:sz w:val="24"/>
              </w:rPr>
              <w:t>1,500/-</w:t>
            </w:r>
          </w:p>
        </w:tc>
      </w:tr>
      <w:tr w:rsidR="005C6978" w14:paraId="36CD628F" w14:textId="77777777" w:rsidTr="00B45446">
        <w:trPr>
          <w:trHeight w:hRule="exact" w:val="590"/>
        </w:trPr>
        <w:tc>
          <w:tcPr>
            <w:tcW w:w="712" w:type="dxa"/>
            <w:tcBorders>
              <w:top w:val="single" w:sz="4" w:space="0" w:color="000000"/>
              <w:left w:val="single" w:sz="4" w:space="0" w:color="000000"/>
              <w:bottom w:val="single" w:sz="4" w:space="0" w:color="000000"/>
              <w:right w:val="single" w:sz="4" w:space="0" w:color="000000"/>
            </w:tcBorders>
          </w:tcPr>
          <w:p w14:paraId="6B93B4C4" w14:textId="77777777" w:rsidR="005C6978" w:rsidRPr="000C7D75" w:rsidRDefault="005C6978" w:rsidP="000C7D75">
            <w:pPr>
              <w:pStyle w:val="TableParagraph"/>
              <w:ind w:right="1"/>
              <w:jc w:val="center"/>
              <w:rPr>
                <w:w w:val="84"/>
                <w:sz w:val="24"/>
              </w:rPr>
            </w:pPr>
          </w:p>
        </w:tc>
        <w:tc>
          <w:tcPr>
            <w:tcW w:w="4809" w:type="dxa"/>
            <w:tcBorders>
              <w:top w:val="single" w:sz="4" w:space="0" w:color="000000"/>
              <w:left w:val="single" w:sz="4" w:space="0" w:color="000000"/>
              <w:bottom w:val="single" w:sz="4" w:space="0" w:color="000000"/>
              <w:right w:val="single" w:sz="4" w:space="0" w:color="000000"/>
            </w:tcBorders>
          </w:tcPr>
          <w:p w14:paraId="1C8AC55B" w14:textId="49660078" w:rsidR="005C6978" w:rsidRDefault="005C6978" w:rsidP="000C7D75">
            <w:pPr>
              <w:pStyle w:val="TableParagraph"/>
              <w:spacing w:line="240" w:lineRule="auto"/>
              <w:rPr>
                <w:sz w:val="24"/>
              </w:rPr>
            </w:pPr>
            <w:r>
              <w:rPr>
                <w:sz w:val="24"/>
              </w:rPr>
              <w:t>In</w:t>
            </w:r>
            <w:r w:rsidRPr="000C7D75">
              <w:rPr>
                <w:sz w:val="24"/>
              </w:rPr>
              <w:t xml:space="preserve"> </w:t>
            </w:r>
            <w:r>
              <w:rPr>
                <w:sz w:val="24"/>
              </w:rPr>
              <w:t>cases</w:t>
            </w:r>
            <w:r w:rsidRPr="000C7D75">
              <w:rPr>
                <w:sz w:val="24"/>
              </w:rPr>
              <w:t xml:space="preserve"> </w:t>
            </w:r>
            <w:r>
              <w:rPr>
                <w:sz w:val="24"/>
              </w:rPr>
              <w:t>where</w:t>
            </w:r>
            <w:r w:rsidRPr="000C7D75">
              <w:rPr>
                <w:sz w:val="24"/>
              </w:rPr>
              <w:t xml:space="preserve"> </w:t>
            </w:r>
            <w:r>
              <w:rPr>
                <w:sz w:val="24"/>
              </w:rPr>
              <w:t>the</w:t>
            </w:r>
            <w:r w:rsidRPr="000C7D75">
              <w:rPr>
                <w:sz w:val="24"/>
              </w:rPr>
              <w:t xml:space="preserve"> </w:t>
            </w:r>
            <w:r>
              <w:rPr>
                <w:sz w:val="24"/>
              </w:rPr>
              <w:t>delay</w:t>
            </w:r>
            <w:r w:rsidRPr="000C7D75">
              <w:rPr>
                <w:sz w:val="24"/>
              </w:rPr>
              <w:t xml:space="preserve"> </w:t>
            </w:r>
            <w:r>
              <w:rPr>
                <w:sz w:val="24"/>
              </w:rPr>
              <w:t>exceeds</w:t>
            </w:r>
            <w:r w:rsidRPr="000C7D75">
              <w:rPr>
                <w:sz w:val="24"/>
              </w:rPr>
              <w:t xml:space="preserve"> </w:t>
            </w:r>
            <w:r>
              <w:rPr>
                <w:sz w:val="24"/>
              </w:rPr>
              <w:t>61</w:t>
            </w:r>
            <w:r w:rsidRPr="000C7D75">
              <w:rPr>
                <w:sz w:val="24"/>
              </w:rPr>
              <w:t xml:space="preserve"> </w:t>
            </w:r>
            <w:r>
              <w:rPr>
                <w:sz w:val="24"/>
              </w:rPr>
              <w:t>days</w:t>
            </w:r>
            <w:r w:rsidRPr="000C7D75">
              <w:rPr>
                <w:sz w:val="24"/>
              </w:rPr>
              <w:t xml:space="preserve"> </w:t>
            </w:r>
            <w:r>
              <w:rPr>
                <w:sz w:val="24"/>
              </w:rPr>
              <w:t>but</w:t>
            </w:r>
            <w:r w:rsidRPr="000C7D75">
              <w:rPr>
                <w:sz w:val="24"/>
              </w:rPr>
              <w:t xml:space="preserve"> </w:t>
            </w:r>
            <w:r>
              <w:rPr>
                <w:sz w:val="24"/>
              </w:rPr>
              <w:t>within 180 days</w:t>
            </w:r>
          </w:p>
        </w:tc>
        <w:tc>
          <w:tcPr>
            <w:tcW w:w="2984" w:type="dxa"/>
            <w:tcBorders>
              <w:top w:val="single" w:sz="4" w:space="0" w:color="000000"/>
              <w:left w:val="single" w:sz="4" w:space="0" w:color="000000"/>
              <w:bottom w:val="single" w:sz="4" w:space="0" w:color="000000"/>
              <w:right w:val="single" w:sz="4" w:space="0" w:color="000000"/>
            </w:tcBorders>
          </w:tcPr>
          <w:p w14:paraId="12C1FB2B" w14:textId="1D22E005" w:rsidR="005C6978" w:rsidRDefault="00AD39C9" w:rsidP="00AD39C9">
            <w:pPr>
              <w:pStyle w:val="TableParagraph"/>
              <w:ind w:left="0" w:right="1152"/>
              <w:rPr>
                <w:sz w:val="24"/>
              </w:rPr>
            </w:pPr>
            <w:r>
              <w:rPr>
                <w:sz w:val="24"/>
              </w:rPr>
              <w:t xml:space="preserve">                  </w:t>
            </w:r>
            <w:r w:rsidR="005C6978">
              <w:rPr>
                <w:sz w:val="24"/>
              </w:rPr>
              <w:t>3,000/-</w:t>
            </w:r>
          </w:p>
        </w:tc>
      </w:tr>
    </w:tbl>
    <w:p w14:paraId="69734353" w14:textId="77777777" w:rsidR="00D72177" w:rsidRDefault="00D72177" w:rsidP="00D72177">
      <w:pPr>
        <w:pStyle w:val="ListParagraph"/>
        <w:spacing w:line="360" w:lineRule="auto"/>
        <w:ind w:left="578"/>
        <w:jc w:val="both"/>
        <w:rPr>
          <w:b/>
          <w:bCs/>
        </w:rPr>
      </w:pPr>
    </w:p>
    <w:p w14:paraId="15FE93C7" w14:textId="77777777" w:rsidR="001372C0" w:rsidRDefault="001372C0" w:rsidP="00FF36EE">
      <w:pPr>
        <w:spacing w:before="69"/>
        <w:ind w:left="140"/>
        <w:jc w:val="both"/>
        <w:rPr>
          <w:b/>
          <w:sz w:val="24"/>
        </w:rPr>
      </w:pPr>
    </w:p>
    <w:p w14:paraId="61597F60" w14:textId="77777777" w:rsidR="00B45446" w:rsidRDefault="00B45446" w:rsidP="00FF36EE">
      <w:pPr>
        <w:spacing w:before="69"/>
        <w:ind w:left="140"/>
        <w:jc w:val="both"/>
        <w:rPr>
          <w:b/>
          <w:sz w:val="24"/>
        </w:rPr>
      </w:pPr>
    </w:p>
    <w:p w14:paraId="469A2C00" w14:textId="77777777" w:rsidR="00B45446" w:rsidRDefault="00B45446" w:rsidP="00FF36EE">
      <w:pPr>
        <w:spacing w:before="69"/>
        <w:ind w:left="140"/>
        <w:jc w:val="both"/>
        <w:rPr>
          <w:b/>
          <w:sz w:val="24"/>
        </w:rPr>
      </w:pPr>
    </w:p>
    <w:p w14:paraId="7BF63163" w14:textId="41787E83" w:rsidR="00FF36EE" w:rsidRDefault="00FF36EE" w:rsidP="00FF36EE">
      <w:pPr>
        <w:spacing w:before="69"/>
        <w:ind w:left="140"/>
        <w:jc w:val="both"/>
        <w:rPr>
          <w:b/>
          <w:sz w:val="24"/>
        </w:rPr>
      </w:pPr>
      <w:r>
        <w:rPr>
          <w:b/>
          <w:sz w:val="24"/>
        </w:rPr>
        <w:lastRenderedPageBreak/>
        <w:t>Instructions</w:t>
      </w:r>
    </w:p>
    <w:p w14:paraId="23D1E2B7" w14:textId="77777777" w:rsidR="003625BB" w:rsidRDefault="003625BB" w:rsidP="00FF36EE">
      <w:pPr>
        <w:spacing w:before="69"/>
        <w:ind w:left="140"/>
        <w:jc w:val="both"/>
        <w:rPr>
          <w:b/>
          <w:sz w:val="24"/>
        </w:rPr>
      </w:pPr>
    </w:p>
    <w:p w14:paraId="3D67639B" w14:textId="2FB58706" w:rsidR="00FF36EE" w:rsidRPr="003625BB" w:rsidRDefault="00FF36EE" w:rsidP="00FF36EE">
      <w:pPr>
        <w:pStyle w:val="BodyText"/>
        <w:spacing w:before="1" w:line="276" w:lineRule="auto"/>
        <w:ind w:left="140" w:right="136" w:firstLine="580"/>
        <w:jc w:val="both"/>
        <w:rPr>
          <w:sz w:val="22"/>
          <w:szCs w:val="22"/>
        </w:rPr>
      </w:pPr>
      <w:r w:rsidRPr="003625BB">
        <w:rPr>
          <w:sz w:val="22"/>
          <w:szCs w:val="22"/>
        </w:rPr>
        <w:t xml:space="preserve">Candidates seeking registration to the Ph.D. programme shall submit applications in the prescribed format appended with the notification, along with an application fee of Rs.1000/- (Rupees Thousand only) and Rs.500/- (Rupees Five Hundred only) for candidates belonging to SC/ST Category, </w:t>
      </w:r>
      <w:r w:rsidRPr="003625BB">
        <w:rPr>
          <w:b/>
          <w:sz w:val="22"/>
          <w:szCs w:val="22"/>
        </w:rPr>
        <w:t xml:space="preserve">by the way of Demand Draft drawn in favour of "The Registrar, NUALS". </w:t>
      </w:r>
      <w:r w:rsidRPr="003625BB">
        <w:rPr>
          <w:sz w:val="22"/>
          <w:szCs w:val="22"/>
        </w:rPr>
        <w:t>The DD should be enclosed with the application. The candidates are also directed to enclose self-attested copies of the following certificates/documents along with their application</w:t>
      </w:r>
      <w:r w:rsidR="00E32E52" w:rsidRPr="003625BB">
        <w:rPr>
          <w:sz w:val="22"/>
          <w:szCs w:val="22"/>
        </w:rPr>
        <w:t xml:space="preserve"> in the same order as given below</w:t>
      </w:r>
      <w:r w:rsidRPr="003625BB">
        <w:rPr>
          <w:sz w:val="22"/>
          <w:szCs w:val="22"/>
        </w:rPr>
        <w:t>:</w:t>
      </w:r>
    </w:p>
    <w:p w14:paraId="0DE7334F" w14:textId="32F32830" w:rsidR="003047AA" w:rsidRPr="003625BB" w:rsidRDefault="003047AA" w:rsidP="003047AA">
      <w:pPr>
        <w:pStyle w:val="BodyText"/>
        <w:numPr>
          <w:ilvl w:val="0"/>
          <w:numId w:val="4"/>
        </w:numPr>
        <w:spacing w:before="151"/>
        <w:jc w:val="both"/>
        <w:rPr>
          <w:sz w:val="22"/>
          <w:szCs w:val="22"/>
        </w:rPr>
      </w:pPr>
      <w:r w:rsidRPr="003625BB">
        <w:rPr>
          <w:sz w:val="22"/>
          <w:szCs w:val="22"/>
        </w:rPr>
        <w:t>Passport size photograph – 3 Nos.</w:t>
      </w:r>
    </w:p>
    <w:p w14:paraId="2B2027AE" w14:textId="6A58DA05" w:rsidR="001372C0" w:rsidRPr="003625BB" w:rsidRDefault="00FF36EE" w:rsidP="003625BB">
      <w:pPr>
        <w:pStyle w:val="BodyText"/>
        <w:numPr>
          <w:ilvl w:val="0"/>
          <w:numId w:val="4"/>
        </w:numPr>
        <w:spacing w:before="151"/>
        <w:jc w:val="both"/>
        <w:rPr>
          <w:sz w:val="22"/>
          <w:szCs w:val="22"/>
        </w:rPr>
      </w:pPr>
      <w:r w:rsidRPr="003625BB">
        <w:rPr>
          <w:sz w:val="22"/>
          <w:szCs w:val="22"/>
        </w:rPr>
        <w:t>10</w:t>
      </w:r>
      <w:r w:rsidRPr="003625BB">
        <w:rPr>
          <w:position w:val="9"/>
          <w:sz w:val="22"/>
          <w:szCs w:val="22"/>
          <w:vertAlign w:val="superscript"/>
        </w:rPr>
        <w:t>th</w:t>
      </w:r>
      <w:r w:rsidRPr="003625BB">
        <w:rPr>
          <w:position w:val="9"/>
          <w:sz w:val="22"/>
          <w:szCs w:val="22"/>
        </w:rPr>
        <w:t xml:space="preserve"> </w:t>
      </w:r>
      <w:r w:rsidRPr="003625BB">
        <w:rPr>
          <w:sz w:val="22"/>
          <w:szCs w:val="22"/>
        </w:rPr>
        <w:t>Std. Mark List and Certificate</w:t>
      </w:r>
    </w:p>
    <w:p w14:paraId="364182FD" w14:textId="73D9EAB9" w:rsidR="003047AA" w:rsidRPr="003625BB" w:rsidRDefault="003047AA" w:rsidP="003047AA">
      <w:pPr>
        <w:pStyle w:val="BodyText"/>
        <w:numPr>
          <w:ilvl w:val="0"/>
          <w:numId w:val="4"/>
        </w:numPr>
        <w:spacing w:before="151"/>
        <w:jc w:val="both"/>
        <w:rPr>
          <w:sz w:val="22"/>
          <w:szCs w:val="22"/>
        </w:rPr>
      </w:pPr>
      <w:r w:rsidRPr="003625BB">
        <w:rPr>
          <w:sz w:val="22"/>
          <w:szCs w:val="22"/>
        </w:rPr>
        <w:t xml:space="preserve">Community Certificate issued by competent authority (in respect of </w:t>
      </w:r>
      <w:r w:rsidR="003625BB" w:rsidRPr="003625BB">
        <w:rPr>
          <w:sz w:val="22"/>
          <w:szCs w:val="22"/>
        </w:rPr>
        <w:t>OBC</w:t>
      </w:r>
      <w:r w:rsidRPr="003625BB">
        <w:rPr>
          <w:sz w:val="22"/>
          <w:szCs w:val="22"/>
        </w:rPr>
        <w:t xml:space="preserve">, SC/ST and </w:t>
      </w:r>
      <w:r w:rsidRPr="003625BB">
        <w:rPr>
          <w:sz w:val="22"/>
          <w:szCs w:val="22"/>
        </w:rPr>
        <w:br/>
        <w:t>EWS candidates)</w:t>
      </w:r>
    </w:p>
    <w:p w14:paraId="0A4AE999" w14:textId="56702776" w:rsidR="003047AA" w:rsidRPr="003625BB" w:rsidRDefault="003047AA" w:rsidP="003047AA">
      <w:pPr>
        <w:pStyle w:val="BodyText"/>
        <w:numPr>
          <w:ilvl w:val="0"/>
          <w:numId w:val="4"/>
        </w:numPr>
        <w:spacing w:before="151"/>
        <w:jc w:val="both"/>
        <w:rPr>
          <w:sz w:val="22"/>
          <w:szCs w:val="22"/>
        </w:rPr>
      </w:pPr>
      <w:r w:rsidRPr="003625BB">
        <w:rPr>
          <w:sz w:val="22"/>
          <w:szCs w:val="22"/>
        </w:rPr>
        <w:t xml:space="preserve">Non-Creamy Layer Certificate issued by the competent authority (in respect of </w:t>
      </w:r>
      <w:r w:rsidR="003625BB" w:rsidRPr="003625BB">
        <w:rPr>
          <w:sz w:val="22"/>
          <w:szCs w:val="22"/>
        </w:rPr>
        <w:t>OBC</w:t>
      </w:r>
      <w:r w:rsidRPr="003625BB">
        <w:rPr>
          <w:sz w:val="22"/>
          <w:szCs w:val="22"/>
        </w:rPr>
        <w:t xml:space="preserve"> candidates)</w:t>
      </w:r>
    </w:p>
    <w:p w14:paraId="76F04EAC" w14:textId="1338D38A" w:rsidR="003047AA" w:rsidRPr="003625BB" w:rsidRDefault="003047AA" w:rsidP="003047AA">
      <w:pPr>
        <w:pStyle w:val="BodyText"/>
        <w:numPr>
          <w:ilvl w:val="0"/>
          <w:numId w:val="4"/>
        </w:numPr>
        <w:spacing w:before="151"/>
        <w:jc w:val="both"/>
        <w:rPr>
          <w:sz w:val="22"/>
          <w:szCs w:val="22"/>
        </w:rPr>
      </w:pPr>
      <w:r w:rsidRPr="003625BB">
        <w:rPr>
          <w:sz w:val="22"/>
          <w:szCs w:val="22"/>
        </w:rPr>
        <w:t>Certificate to prove physical disability (in respect of SAP</w:t>
      </w:r>
      <w:r w:rsidRPr="003625BB">
        <w:rPr>
          <w:spacing w:val="-4"/>
          <w:sz w:val="22"/>
          <w:szCs w:val="22"/>
        </w:rPr>
        <w:t xml:space="preserve"> </w:t>
      </w:r>
      <w:r w:rsidRPr="003625BB">
        <w:rPr>
          <w:sz w:val="22"/>
          <w:szCs w:val="22"/>
        </w:rPr>
        <w:t>candidates)</w:t>
      </w:r>
    </w:p>
    <w:p w14:paraId="117461BD" w14:textId="538F8EC8" w:rsidR="003625BB" w:rsidRPr="003625BB" w:rsidRDefault="003625BB" w:rsidP="003047AA">
      <w:pPr>
        <w:pStyle w:val="BodyText"/>
        <w:numPr>
          <w:ilvl w:val="0"/>
          <w:numId w:val="4"/>
        </w:numPr>
        <w:spacing w:before="151"/>
        <w:jc w:val="both"/>
        <w:rPr>
          <w:sz w:val="22"/>
          <w:szCs w:val="22"/>
        </w:rPr>
      </w:pPr>
      <w:r w:rsidRPr="003625BB">
        <w:rPr>
          <w:sz w:val="22"/>
          <w:szCs w:val="22"/>
        </w:rPr>
        <w:t>LL.B. Degree Certificate</w:t>
      </w:r>
    </w:p>
    <w:p w14:paraId="63148E8F" w14:textId="43D85AF1" w:rsidR="001372C0" w:rsidRPr="003625BB" w:rsidRDefault="003625BB" w:rsidP="001B56BE">
      <w:pPr>
        <w:pStyle w:val="BodyText"/>
        <w:spacing w:before="151"/>
        <w:ind w:left="140"/>
        <w:jc w:val="both"/>
        <w:rPr>
          <w:sz w:val="22"/>
          <w:szCs w:val="22"/>
        </w:rPr>
      </w:pPr>
      <w:r w:rsidRPr="003625BB">
        <w:rPr>
          <w:sz w:val="22"/>
          <w:szCs w:val="22"/>
        </w:rPr>
        <w:t>7</w:t>
      </w:r>
      <w:r w:rsidR="00BE7E64" w:rsidRPr="003625BB">
        <w:rPr>
          <w:sz w:val="22"/>
          <w:szCs w:val="22"/>
        </w:rPr>
        <w:t xml:space="preserve">.   </w:t>
      </w:r>
      <w:r w:rsidRPr="003625BB">
        <w:rPr>
          <w:sz w:val="22"/>
          <w:szCs w:val="22"/>
        </w:rPr>
        <w:t xml:space="preserve"> </w:t>
      </w:r>
      <w:r w:rsidR="00BE7E64" w:rsidRPr="003625BB">
        <w:rPr>
          <w:sz w:val="22"/>
          <w:szCs w:val="22"/>
        </w:rPr>
        <w:t>LL</w:t>
      </w:r>
      <w:r w:rsidR="00FF36EE" w:rsidRPr="003625BB">
        <w:rPr>
          <w:sz w:val="22"/>
          <w:szCs w:val="22"/>
        </w:rPr>
        <w:t>.M.</w:t>
      </w:r>
      <w:r w:rsidR="00BE7E64" w:rsidRPr="003625BB">
        <w:rPr>
          <w:sz w:val="22"/>
          <w:szCs w:val="22"/>
        </w:rPr>
        <w:t xml:space="preserve"> </w:t>
      </w:r>
      <w:r w:rsidR="00FF36EE" w:rsidRPr="003625BB">
        <w:rPr>
          <w:sz w:val="22"/>
          <w:szCs w:val="22"/>
        </w:rPr>
        <w:t>Degree</w:t>
      </w:r>
      <w:r w:rsidR="00BE7E64" w:rsidRPr="003625BB">
        <w:rPr>
          <w:sz w:val="22"/>
          <w:szCs w:val="22"/>
        </w:rPr>
        <w:t xml:space="preserve"> </w:t>
      </w:r>
      <w:r w:rsidR="00FF36EE" w:rsidRPr="003625BB">
        <w:rPr>
          <w:sz w:val="22"/>
          <w:szCs w:val="22"/>
        </w:rPr>
        <w:t>Certificate</w:t>
      </w:r>
      <w:r w:rsidR="00BE7E64" w:rsidRPr="003625BB">
        <w:rPr>
          <w:sz w:val="22"/>
          <w:szCs w:val="22"/>
        </w:rPr>
        <w:t xml:space="preserve"> </w:t>
      </w:r>
      <w:r w:rsidR="00FF36EE" w:rsidRPr="003625BB">
        <w:rPr>
          <w:sz w:val="22"/>
          <w:szCs w:val="22"/>
        </w:rPr>
        <w:t>and</w:t>
      </w:r>
      <w:r w:rsidR="00BE7E64" w:rsidRPr="003625BB">
        <w:rPr>
          <w:sz w:val="22"/>
          <w:szCs w:val="22"/>
        </w:rPr>
        <w:t xml:space="preserve"> </w:t>
      </w:r>
      <w:r w:rsidR="00FF36EE" w:rsidRPr="003625BB">
        <w:rPr>
          <w:sz w:val="22"/>
          <w:szCs w:val="22"/>
        </w:rPr>
        <w:t>Mark</w:t>
      </w:r>
      <w:r w:rsidR="00BE7E64" w:rsidRPr="003625BB">
        <w:rPr>
          <w:sz w:val="22"/>
          <w:szCs w:val="22"/>
        </w:rPr>
        <w:t xml:space="preserve"> </w:t>
      </w:r>
      <w:r w:rsidR="00FF36EE" w:rsidRPr="003625BB">
        <w:rPr>
          <w:sz w:val="22"/>
          <w:szCs w:val="22"/>
        </w:rPr>
        <w:t>Lists</w:t>
      </w:r>
      <w:r w:rsidR="00BE7E64" w:rsidRPr="003625BB">
        <w:rPr>
          <w:sz w:val="22"/>
          <w:szCs w:val="22"/>
        </w:rPr>
        <w:t xml:space="preserve"> </w:t>
      </w:r>
      <w:r w:rsidR="00FF36EE" w:rsidRPr="003625BB">
        <w:rPr>
          <w:sz w:val="22"/>
          <w:szCs w:val="22"/>
        </w:rPr>
        <w:t>(preferably</w:t>
      </w:r>
      <w:r w:rsidR="00BE7E64" w:rsidRPr="003625BB">
        <w:rPr>
          <w:sz w:val="22"/>
          <w:szCs w:val="22"/>
        </w:rPr>
        <w:t xml:space="preserve"> </w:t>
      </w:r>
      <w:r w:rsidR="00FF36EE" w:rsidRPr="003625BB">
        <w:rPr>
          <w:sz w:val="22"/>
          <w:szCs w:val="22"/>
        </w:rPr>
        <w:t xml:space="preserve">Consolidated </w:t>
      </w:r>
      <w:r w:rsidR="003C1C7B" w:rsidRPr="003625BB">
        <w:rPr>
          <w:sz w:val="22"/>
          <w:szCs w:val="22"/>
        </w:rPr>
        <w:t>Mark lists</w:t>
      </w:r>
      <w:r w:rsidR="00FF36EE" w:rsidRPr="003625BB">
        <w:rPr>
          <w:sz w:val="22"/>
          <w:szCs w:val="22"/>
        </w:rPr>
        <w:t>)</w:t>
      </w:r>
    </w:p>
    <w:p w14:paraId="6089E6F1" w14:textId="14240707" w:rsidR="002255EE" w:rsidRPr="003625BB" w:rsidRDefault="003625BB" w:rsidP="00183F70">
      <w:pPr>
        <w:pStyle w:val="BodyText"/>
        <w:spacing w:before="151"/>
        <w:ind w:left="140"/>
        <w:jc w:val="both"/>
        <w:rPr>
          <w:sz w:val="22"/>
          <w:szCs w:val="22"/>
        </w:rPr>
      </w:pPr>
      <w:r w:rsidRPr="003625BB">
        <w:rPr>
          <w:sz w:val="22"/>
          <w:szCs w:val="22"/>
        </w:rPr>
        <w:t>8</w:t>
      </w:r>
      <w:r w:rsidR="001372C0" w:rsidRPr="003625BB">
        <w:rPr>
          <w:sz w:val="22"/>
          <w:szCs w:val="22"/>
        </w:rPr>
        <w:t xml:space="preserve">. </w:t>
      </w:r>
      <w:r w:rsidR="00183F70" w:rsidRPr="003625BB">
        <w:rPr>
          <w:sz w:val="22"/>
          <w:szCs w:val="22"/>
        </w:rPr>
        <w:t xml:space="preserve">  </w:t>
      </w:r>
      <w:r w:rsidR="003B0688" w:rsidRPr="003625BB">
        <w:rPr>
          <w:sz w:val="22"/>
          <w:szCs w:val="22"/>
        </w:rPr>
        <w:t>Certificate of LLM</w:t>
      </w:r>
      <w:r w:rsidR="003C1C7B" w:rsidRPr="003625BB">
        <w:rPr>
          <w:sz w:val="22"/>
          <w:szCs w:val="22"/>
        </w:rPr>
        <w:t xml:space="preserve"> </w:t>
      </w:r>
      <w:r w:rsidR="0009133C" w:rsidRPr="003625BB">
        <w:rPr>
          <w:sz w:val="22"/>
          <w:szCs w:val="22"/>
        </w:rPr>
        <w:t>component</w:t>
      </w:r>
      <w:r w:rsidR="003C1C7B" w:rsidRPr="003625BB">
        <w:rPr>
          <w:sz w:val="22"/>
          <w:szCs w:val="22"/>
        </w:rPr>
        <w:t xml:space="preserve"> of </w:t>
      </w:r>
      <w:r w:rsidR="003B0688" w:rsidRPr="003625BB">
        <w:rPr>
          <w:sz w:val="22"/>
          <w:szCs w:val="22"/>
        </w:rPr>
        <w:t>Integrated LL</w:t>
      </w:r>
      <w:r w:rsidRPr="003625BB">
        <w:rPr>
          <w:sz w:val="22"/>
          <w:szCs w:val="22"/>
        </w:rPr>
        <w:t>.</w:t>
      </w:r>
      <w:r w:rsidR="003B0688" w:rsidRPr="003625BB">
        <w:rPr>
          <w:sz w:val="22"/>
          <w:szCs w:val="22"/>
        </w:rPr>
        <w:t>M</w:t>
      </w:r>
      <w:r w:rsidRPr="003625BB">
        <w:rPr>
          <w:sz w:val="22"/>
          <w:szCs w:val="22"/>
        </w:rPr>
        <w:t>.</w:t>
      </w:r>
      <w:r w:rsidR="003B0688" w:rsidRPr="003625BB">
        <w:rPr>
          <w:sz w:val="22"/>
          <w:szCs w:val="22"/>
        </w:rPr>
        <w:t xml:space="preserve"> P</w:t>
      </w:r>
      <w:r w:rsidRPr="003625BB">
        <w:rPr>
          <w:sz w:val="22"/>
          <w:szCs w:val="22"/>
        </w:rPr>
        <w:t>h.</w:t>
      </w:r>
      <w:r w:rsidR="003B0688" w:rsidRPr="003625BB">
        <w:rPr>
          <w:sz w:val="22"/>
          <w:szCs w:val="22"/>
        </w:rPr>
        <w:t>D</w:t>
      </w:r>
      <w:r w:rsidRPr="003625BB">
        <w:rPr>
          <w:sz w:val="22"/>
          <w:szCs w:val="22"/>
        </w:rPr>
        <w:t>.</w:t>
      </w:r>
      <w:r w:rsidR="003C1C7B" w:rsidRPr="003625BB">
        <w:rPr>
          <w:sz w:val="22"/>
          <w:szCs w:val="22"/>
        </w:rPr>
        <w:t xml:space="preserve"> course of the National University of Advanced Legal Studies, Kochi</w:t>
      </w:r>
      <w:r w:rsidR="00CD0402" w:rsidRPr="003625BB">
        <w:rPr>
          <w:sz w:val="22"/>
          <w:szCs w:val="22"/>
        </w:rPr>
        <w:t xml:space="preserve"> for those who have passed the LLM </w:t>
      </w:r>
      <w:r w:rsidR="00B92EB8" w:rsidRPr="003625BB">
        <w:rPr>
          <w:sz w:val="22"/>
          <w:szCs w:val="22"/>
        </w:rPr>
        <w:t>component</w:t>
      </w:r>
      <w:r w:rsidR="00CD0402" w:rsidRPr="003625BB">
        <w:rPr>
          <w:sz w:val="22"/>
          <w:szCs w:val="22"/>
        </w:rPr>
        <w:t xml:space="preserve"> of the Integrated LL</w:t>
      </w:r>
      <w:r w:rsidRPr="003625BB">
        <w:rPr>
          <w:sz w:val="22"/>
          <w:szCs w:val="22"/>
        </w:rPr>
        <w:t>.</w:t>
      </w:r>
      <w:r w:rsidR="00CD0402" w:rsidRPr="003625BB">
        <w:rPr>
          <w:sz w:val="22"/>
          <w:szCs w:val="22"/>
        </w:rPr>
        <w:t>M</w:t>
      </w:r>
      <w:r w:rsidRPr="003625BB">
        <w:rPr>
          <w:sz w:val="22"/>
          <w:szCs w:val="22"/>
        </w:rPr>
        <w:t>.</w:t>
      </w:r>
      <w:r w:rsidR="00CD0402" w:rsidRPr="003625BB">
        <w:rPr>
          <w:sz w:val="22"/>
          <w:szCs w:val="22"/>
        </w:rPr>
        <w:t xml:space="preserve"> course in NUALS</w:t>
      </w:r>
      <w:r w:rsidR="001B56BE" w:rsidRPr="003625BB">
        <w:rPr>
          <w:sz w:val="22"/>
          <w:szCs w:val="22"/>
        </w:rPr>
        <w:t xml:space="preserve"> </w:t>
      </w:r>
      <w:r w:rsidR="003C1C7B" w:rsidRPr="003625BB">
        <w:rPr>
          <w:sz w:val="22"/>
          <w:szCs w:val="22"/>
        </w:rPr>
        <w:t>(preferably</w:t>
      </w:r>
      <w:r w:rsidR="001B56BE" w:rsidRPr="003625BB">
        <w:rPr>
          <w:sz w:val="22"/>
          <w:szCs w:val="22"/>
        </w:rPr>
        <w:t xml:space="preserve"> </w:t>
      </w:r>
      <w:r w:rsidR="003C1C7B" w:rsidRPr="003625BB">
        <w:rPr>
          <w:sz w:val="22"/>
          <w:szCs w:val="22"/>
        </w:rPr>
        <w:t>Consolidated</w:t>
      </w:r>
      <w:r w:rsidR="001B56BE" w:rsidRPr="003625BB">
        <w:rPr>
          <w:sz w:val="22"/>
          <w:szCs w:val="22"/>
        </w:rPr>
        <w:t xml:space="preserve"> </w:t>
      </w:r>
      <w:r w:rsidR="003C1C7B" w:rsidRPr="003625BB">
        <w:rPr>
          <w:sz w:val="22"/>
          <w:szCs w:val="22"/>
        </w:rPr>
        <w:t>Mark lists)</w:t>
      </w:r>
      <w:r w:rsidR="005501FA" w:rsidRPr="003625BB">
        <w:rPr>
          <w:sz w:val="22"/>
          <w:szCs w:val="22"/>
        </w:rPr>
        <w:t xml:space="preserve"> </w:t>
      </w:r>
    </w:p>
    <w:p w14:paraId="3FAC83E4" w14:textId="60F8E767" w:rsidR="003047AA" w:rsidRPr="003625BB" w:rsidRDefault="003625BB" w:rsidP="002255EE">
      <w:pPr>
        <w:pStyle w:val="BodyText"/>
        <w:spacing w:before="151"/>
        <w:ind w:left="140"/>
        <w:jc w:val="both"/>
        <w:rPr>
          <w:sz w:val="22"/>
          <w:szCs w:val="22"/>
        </w:rPr>
      </w:pPr>
      <w:r w:rsidRPr="003625BB">
        <w:rPr>
          <w:sz w:val="22"/>
          <w:szCs w:val="22"/>
        </w:rPr>
        <w:t>9</w:t>
      </w:r>
      <w:r w:rsidR="002255EE" w:rsidRPr="003625BB">
        <w:rPr>
          <w:sz w:val="22"/>
          <w:szCs w:val="22"/>
        </w:rPr>
        <w:t>.</w:t>
      </w:r>
      <w:r w:rsidR="003047AA" w:rsidRPr="003625BB">
        <w:rPr>
          <w:sz w:val="22"/>
          <w:szCs w:val="22"/>
        </w:rPr>
        <w:t xml:space="preserve"> Certificate from the Examination Department of NUALS certifying that </w:t>
      </w:r>
      <w:r w:rsidR="00086A4E" w:rsidRPr="003625BB">
        <w:rPr>
          <w:sz w:val="22"/>
          <w:szCs w:val="22"/>
        </w:rPr>
        <w:t>the candidate has successfully completed their LL.M. Degree Component of the Integrated LL.M., Ph.D. Programme of NUALS in their first attempt securing not less than fifty-five percent marks each for the End Semester Assessment and Continuous Assessment Components for each of the courses with an aggregate minimum of sixty percent marks for the LL.M. Degree</w:t>
      </w:r>
      <w:r w:rsidR="003047AA" w:rsidRPr="003625BB">
        <w:rPr>
          <w:sz w:val="22"/>
          <w:szCs w:val="22"/>
        </w:rPr>
        <w:t xml:space="preserve"> </w:t>
      </w:r>
      <w:r w:rsidR="007E0903" w:rsidRPr="003625BB">
        <w:rPr>
          <w:sz w:val="22"/>
          <w:szCs w:val="22"/>
        </w:rPr>
        <w:t xml:space="preserve">(for candidates as </w:t>
      </w:r>
      <w:r w:rsidR="00C6737A" w:rsidRPr="003625BB">
        <w:rPr>
          <w:sz w:val="22"/>
          <w:szCs w:val="22"/>
        </w:rPr>
        <w:t>per</w:t>
      </w:r>
      <w:r w:rsidR="007E0903" w:rsidRPr="003625BB">
        <w:rPr>
          <w:sz w:val="22"/>
          <w:szCs w:val="22"/>
        </w:rPr>
        <w:t xml:space="preserve"> Clause III</w:t>
      </w:r>
      <w:r w:rsidR="00C6737A" w:rsidRPr="003625BB">
        <w:rPr>
          <w:sz w:val="22"/>
          <w:szCs w:val="22"/>
        </w:rPr>
        <w:t xml:space="preserve"> above</w:t>
      </w:r>
      <w:r w:rsidR="007E0903" w:rsidRPr="003625BB">
        <w:rPr>
          <w:sz w:val="22"/>
          <w:szCs w:val="22"/>
        </w:rPr>
        <w:t>)</w:t>
      </w:r>
    </w:p>
    <w:p w14:paraId="71CB43CE" w14:textId="1C14EF96" w:rsidR="001372C0" w:rsidRPr="003625BB" w:rsidRDefault="003625BB" w:rsidP="001372C0">
      <w:pPr>
        <w:pStyle w:val="BodyText"/>
        <w:spacing w:before="151"/>
        <w:ind w:left="140"/>
        <w:jc w:val="both"/>
        <w:rPr>
          <w:sz w:val="22"/>
          <w:szCs w:val="22"/>
        </w:rPr>
      </w:pPr>
      <w:r w:rsidRPr="003625BB">
        <w:rPr>
          <w:sz w:val="22"/>
          <w:szCs w:val="22"/>
        </w:rPr>
        <w:t>10</w:t>
      </w:r>
      <w:r w:rsidR="001372C0" w:rsidRPr="003625BB">
        <w:rPr>
          <w:sz w:val="22"/>
          <w:szCs w:val="22"/>
        </w:rPr>
        <w:t xml:space="preserve">. </w:t>
      </w:r>
      <w:r w:rsidR="00FF36EE" w:rsidRPr="003625BB">
        <w:rPr>
          <w:sz w:val="22"/>
          <w:szCs w:val="22"/>
        </w:rPr>
        <w:t>Percentage conversion certificate for the LL</w:t>
      </w:r>
      <w:r w:rsidRPr="003625BB">
        <w:rPr>
          <w:sz w:val="22"/>
          <w:szCs w:val="22"/>
        </w:rPr>
        <w:t>.</w:t>
      </w:r>
      <w:r w:rsidR="00FF36EE" w:rsidRPr="003625BB">
        <w:rPr>
          <w:sz w:val="22"/>
          <w:szCs w:val="22"/>
        </w:rPr>
        <w:t>M</w:t>
      </w:r>
      <w:r w:rsidRPr="003625BB">
        <w:rPr>
          <w:sz w:val="22"/>
          <w:szCs w:val="22"/>
        </w:rPr>
        <w:t>.</w:t>
      </w:r>
      <w:r w:rsidR="00FF36EE" w:rsidRPr="003625BB">
        <w:rPr>
          <w:sz w:val="22"/>
          <w:szCs w:val="22"/>
        </w:rPr>
        <w:t xml:space="preserve"> Marks lists, if the Marks are not in percentage format</w:t>
      </w:r>
    </w:p>
    <w:p w14:paraId="3EE77C95" w14:textId="3AFDF1C0" w:rsidR="003047AA" w:rsidRPr="003625BB" w:rsidRDefault="002255EE" w:rsidP="003047AA">
      <w:pPr>
        <w:pStyle w:val="BodyText"/>
        <w:spacing w:before="151"/>
        <w:ind w:left="140"/>
        <w:jc w:val="both"/>
        <w:rPr>
          <w:sz w:val="22"/>
          <w:szCs w:val="22"/>
        </w:rPr>
      </w:pPr>
      <w:r w:rsidRPr="003625BB">
        <w:rPr>
          <w:sz w:val="22"/>
          <w:szCs w:val="22"/>
        </w:rPr>
        <w:t>1</w:t>
      </w:r>
      <w:r w:rsidR="003625BB" w:rsidRPr="003625BB">
        <w:rPr>
          <w:sz w:val="22"/>
          <w:szCs w:val="22"/>
        </w:rPr>
        <w:t>1</w:t>
      </w:r>
      <w:r w:rsidR="003047AA" w:rsidRPr="003625BB">
        <w:rPr>
          <w:sz w:val="22"/>
          <w:szCs w:val="22"/>
        </w:rPr>
        <w:t>. Transfer Certificate from the institution last</w:t>
      </w:r>
      <w:r w:rsidR="003047AA" w:rsidRPr="003625BB">
        <w:rPr>
          <w:spacing w:val="-5"/>
          <w:sz w:val="22"/>
          <w:szCs w:val="22"/>
        </w:rPr>
        <w:t xml:space="preserve"> </w:t>
      </w:r>
      <w:r w:rsidR="003047AA" w:rsidRPr="003625BB">
        <w:rPr>
          <w:sz w:val="22"/>
          <w:szCs w:val="22"/>
        </w:rPr>
        <w:t>attended</w:t>
      </w:r>
    </w:p>
    <w:p w14:paraId="51A337DF" w14:textId="438CFE9F" w:rsidR="003047AA" w:rsidRPr="003625BB" w:rsidRDefault="002255EE" w:rsidP="003047AA">
      <w:pPr>
        <w:pStyle w:val="BodyText"/>
        <w:spacing w:before="151"/>
        <w:ind w:left="140"/>
        <w:jc w:val="both"/>
        <w:rPr>
          <w:sz w:val="22"/>
          <w:szCs w:val="22"/>
        </w:rPr>
      </w:pPr>
      <w:r w:rsidRPr="003625BB">
        <w:rPr>
          <w:sz w:val="22"/>
          <w:szCs w:val="22"/>
        </w:rPr>
        <w:t>1</w:t>
      </w:r>
      <w:r w:rsidR="003625BB" w:rsidRPr="003625BB">
        <w:rPr>
          <w:sz w:val="22"/>
          <w:szCs w:val="22"/>
        </w:rPr>
        <w:t>2</w:t>
      </w:r>
      <w:r w:rsidR="003047AA" w:rsidRPr="003625BB">
        <w:rPr>
          <w:sz w:val="22"/>
          <w:szCs w:val="22"/>
        </w:rPr>
        <w:t>. Conduct Certificate from the institution last</w:t>
      </w:r>
      <w:r w:rsidR="003047AA" w:rsidRPr="003625BB">
        <w:rPr>
          <w:spacing w:val="-5"/>
          <w:sz w:val="22"/>
          <w:szCs w:val="22"/>
        </w:rPr>
        <w:t xml:space="preserve"> </w:t>
      </w:r>
      <w:r w:rsidR="003047AA" w:rsidRPr="003625BB">
        <w:rPr>
          <w:sz w:val="22"/>
          <w:szCs w:val="22"/>
        </w:rPr>
        <w:t>attended</w:t>
      </w:r>
    </w:p>
    <w:p w14:paraId="48AA5C08" w14:textId="78784649" w:rsidR="001372C0" w:rsidRPr="003625BB" w:rsidRDefault="002255EE" w:rsidP="003047AA">
      <w:pPr>
        <w:pStyle w:val="BodyText"/>
        <w:spacing w:before="151"/>
        <w:ind w:left="140"/>
        <w:jc w:val="both"/>
        <w:rPr>
          <w:sz w:val="22"/>
          <w:szCs w:val="22"/>
        </w:rPr>
      </w:pPr>
      <w:r w:rsidRPr="003625BB">
        <w:rPr>
          <w:sz w:val="22"/>
          <w:szCs w:val="22"/>
        </w:rPr>
        <w:t>1</w:t>
      </w:r>
      <w:r w:rsidR="003625BB" w:rsidRPr="003625BB">
        <w:rPr>
          <w:sz w:val="22"/>
          <w:szCs w:val="22"/>
        </w:rPr>
        <w:t>3</w:t>
      </w:r>
      <w:r w:rsidR="003047AA" w:rsidRPr="003625BB">
        <w:rPr>
          <w:sz w:val="22"/>
          <w:szCs w:val="22"/>
        </w:rPr>
        <w:t>. Migration Certificate from the institution last</w:t>
      </w:r>
      <w:r w:rsidR="003047AA" w:rsidRPr="003625BB">
        <w:rPr>
          <w:spacing w:val="-5"/>
          <w:sz w:val="22"/>
          <w:szCs w:val="22"/>
        </w:rPr>
        <w:t xml:space="preserve"> </w:t>
      </w:r>
      <w:r w:rsidR="003047AA" w:rsidRPr="003625BB">
        <w:rPr>
          <w:sz w:val="22"/>
          <w:szCs w:val="22"/>
        </w:rPr>
        <w:t>attended</w:t>
      </w:r>
    </w:p>
    <w:p w14:paraId="74FF669C" w14:textId="1DAE8456" w:rsidR="001372C0" w:rsidRPr="003625BB" w:rsidRDefault="001372C0" w:rsidP="001372C0">
      <w:pPr>
        <w:pStyle w:val="BodyText"/>
        <w:spacing w:before="151"/>
        <w:ind w:left="140"/>
        <w:jc w:val="both"/>
        <w:rPr>
          <w:sz w:val="22"/>
          <w:szCs w:val="22"/>
        </w:rPr>
      </w:pPr>
      <w:r w:rsidRPr="003625BB">
        <w:rPr>
          <w:sz w:val="22"/>
          <w:szCs w:val="22"/>
        </w:rPr>
        <w:t>1</w:t>
      </w:r>
      <w:r w:rsidR="003625BB" w:rsidRPr="003625BB">
        <w:rPr>
          <w:sz w:val="22"/>
          <w:szCs w:val="22"/>
        </w:rPr>
        <w:t>4</w:t>
      </w:r>
      <w:r w:rsidRPr="003625BB">
        <w:rPr>
          <w:sz w:val="22"/>
          <w:szCs w:val="22"/>
        </w:rPr>
        <w:t xml:space="preserve">. </w:t>
      </w:r>
      <w:r w:rsidR="00FF36EE" w:rsidRPr="003625BB">
        <w:rPr>
          <w:sz w:val="22"/>
          <w:szCs w:val="22"/>
        </w:rPr>
        <w:t>UGC-JRF-NET Certificate</w:t>
      </w:r>
      <w:r w:rsidR="00E32E52" w:rsidRPr="003625BB">
        <w:rPr>
          <w:sz w:val="22"/>
          <w:szCs w:val="22"/>
        </w:rPr>
        <w:t xml:space="preserve"> </w:t>
      </w:r>
      <w:r w:rsidR="00FF36EE" w:rsidRPr="003625BB">
        <w:rPr>
          <w:sz w:val="22"/>
          <w:szCs w:val="22"/>
        </w:rPr>
        <w:t>(for candidates as per Clause (I</w:t>
      </w:r>
      <w:r w:rsidR="00B6427E" w:rsidRPr="003625BB">
        <w:rPr>
          <w:sz w:val="22"/>
          <w:szCs w:val="22"/>
        </w:rPr>
        <w:t>V</w:t>
      </w:r>
      <w:r w:rsidR="00FF36EE" w:rsidRPr="003625BB">
        <w:rPr>
          <w:sz w:val="22"/>
          <w:szCs w:val="22"/>
        </w:rPr>
        <w:t>)</w:t>
      </w:r>
      <w:r w:rsidR="00FF36EE" w:rsidRPr="003625BB">
        <w:rPr>
          <w:spacing w:val="-9"/>
          <w:sz w:val="22"/>
          <w:szCs w:val="22"/>
        </w:rPr>
        <w:t xml:space="preserve"> </w:t>
      </w:r>
      <w:r w:rsidR="00FF36EE" w:rsidRPr="003625BB">
        <w:rPr>
          <w:sz w:val="22"/>
          <w:szCs w:val="22"/>
        </w:rPr>
        <w:t>above).</w:t>
      </w:r>
    </w:p>
    <w:p w14:paraId="1C950A1B" w14:textId="647600E1" w:rsidR="002255EE" w:rsidRPr="003625BB" w:rsidRDefault="004948C0" w:rsidP="002255EE">
      <w:pPr>
        <w:pStyle w:val="BodyText"/>
        <w:spacing w:before="151"/>
        <w:ind w:left="140"/>
        <w:jc w:val="both"/>
        <w:rPr>
          <w:sz w:val="22"/>
          <w:szCs w:val="22"/>
        </w:rPr>
      </w:pPr>
      <w:r w:rsidRPr="003625BB">
        <w:rPr>
          <w:sz w:val="22"/>
          <w:szCs w:val="22"/>
        </w:rPr>
        <w:t>1</w:t>
      </w:r>
      <w:r w:rsidR="003625BB" w:rsidRPr="003625BB">
        <w:rPr>
          <w:sz w:val="22"/>
          <w:szCs w:val="22"/>
        </w:rPr>
        <w:t>5</w:t>
      </w:r>
      <w:r w:rsidRPr="003625BB">
        <w:rPr>
          <w:sz w:val="22"/>
          <w:szCs w:val="22"/>
        </w:rPr>
        <w:t>. No</w:t>
      </w:r>
      <w:r w:rsidR="006A4130" w:rsidRPr="003625BB">
        <w:rPr>
          <w:sz w:val="22"/>
          <w:szCs w:val="22"/>
        </w:rPr>
        <w:t xml:space="preserve"> </w:t>
      </w:r>
      <w:r w:rsidRPr="003625BB">
        <w:rPr>
          <w:sz w:val="22"/>
          <w:szCs w:val="22"/>
        </w:rPr>
        <w:t xml:space="preserve">Objection Certificate </w:t>
      </w:r>
      <w:r w:rsidR="003047AA" w:rsidRPr="003625BB">
        <w:rPr>
          <w:sz w:val="22"/>
          <w:szCs w:val="22"/>
        </w:rPr>
        <w:t>from</w:t>
      </w:r>
      <w:r w:rsidRPr="003625BB">
        <w:rPr>
          <w:sz w:val="22"/>
          <w:szCs w:val="22"/>
        </w:rPr>
        <w:t xml:space="preserve"> the present employer</w:t>
      </w:r>
    </w:p>
    <w:p w14:paraId="60E40FE2" w14:textId="6769DC32" w:rsidR="003047AA" w:rsidRPr="003625BB" w:rsidRDefault="002255EE" w:rsidP="002255EE">
      <w:pPr>
        <w:pStyle w:val="BodyText"/>
        <w:spacing w:before="151"/>
        <w:ind w:left="140"/>
        <w:jc w:val="both"/>
        <w:rPr>
          <w:sz w:val="22"/>
          <w:szCs w:val="22"/>
        </w:rPr>
      </w:pPr>
      <w:r w:rsidRPr="003625BB">
        <w:rPr>
          <w:sz w:val="22"/>
          <w:szCs w:val="22"/>
        </w:rPr>
        <w:t>1</w:t>
      </w:r>
      <w:r w:rsidR="003625BB" w:rsidRPr="003625BB">
        <w:rPr>
          <w:sz w:val="22"/>
          <w:szCs w:val="22"/>
        </w:rPr>
        <w:t>6</w:t>
      </w:r>
      <w:r w:rsidRPr="003625BB">
        <w:rPr>
          <w:sz w:val="22"/>
          <w:szCs w:val="22"/>
        </w:rPr>
        <w:t xml:space="preserve">. </w:t>
      </w:r>
      <w:r w:rsidR="000807CC" w:rsidRPr="003625BB">
        <w:rPr>
          <w:sz w:val="22"/>
          <w:szCs w:val="22"/>
        </w:rPr>
        <w:t xml:space="preserve">Details of </w:t>
      </w:r>
      <w:r w:rsidR="003047AA" w:rsidRPr="003625BB">
        <w:rPr>
          <w:sz w:val="22"/>
          <w:szCs w:val="22"/>
        </w:rPr>
        <w:t>Publications</w:t>
      </w:r>
      <w:r w:rsidR="000807CC" w:rsidRPr="003625BB">
        <w:rPr>
          <w:sz w:val="22"/>
          <w:szCs w:val="22"/>
        </w:rPr>
        <w:t xml:space="preserve"> showing the name, title of article</w:t>
      </w:r>
      <w:r w:rsidR="006A4130" w:rsidRPr="003625BB">
        <w:rPr>
          <w:sz w:val="22"/>
          <w:szCs w:val="22"/>
        </w:rPr>
        <w:t>(</w:t>
      </w:r>
      <w:r w:rsidR="000807CC" w:rsidRPr="003625BB">
        <w:rPr>
          <w:sz w:val="22"/>
          <w:szCs w:val="22"/>
        </w:rPr>
        <w:t>s</w:t>
      </w:r>
      <w:r w:rsidR="006A4130" w:rsidRPr="003625BB">
        <w:rPr>
          <w:sz w:val="22"/>
          <w:szCs w:val="22"/>
        </w:rPr>
        <w:t>)</w:t>
      </w:r>
      <w:r w:rsidR="000807CC" w:rsidRPr="003625BB">
        <w:rPr>
          <w:sz w:val="22"/>
          <w:szCs w:val="22"/>
        </w:rPr>
        <w:t xml:space="preserve">, name of publication, year of publication etc </w:t>
      </w:r>
    </w:p>
    <w:p w14:paraId="7E43CC4F" w14:textId="0A01E3B2" w:rsidR="003625BB" w:rsidRPr="003625BB" w:rsidRDefault="002255EE" w:rsidP="003625BB">
      <w:pPr>
        <w:pStyle w:val="BodyText"/>
        <w:spacing w:before="151"/>
        <w:ind w:left="140"/>
        <w:jc w:val="both"/>
        <w:rPr>
          <w:sz w:val="22"/>
          <w:szCs w:val="22"/>
        </w:rPr>
      </w:pPr>
      <w:r w:rsidRPr="003625BB">
        <w:rPr>
          <w:sz w:val="22"/>
          <w:szCs w:val="22"/>
        </w:rPr>
        <w:t>1</w:t>
      </w:r>
      <w:r w:rsidR="003625BB" w:rsidRPr="003625BB">
        <w:rPr>
          <w:sz w:val="22"/>
          <w:szCs w:val="22"/>
        </w:rPr>
        <w:t>7</w:t>
      </w:r>
      <w:r w:rsidRPr="003625BB">
        <w:rPr>
          <w:sz w:val="22"/>
          <w:szCs w:val="22"/>
        </w:rPr>
        <w:t xml:space="preserve">. </w:t>
      </w:r>
      <w:r w:rsidR="000807CC" w:rsidRPr="003625BB">
        <w:rPr>
          <w:sz w:val="22"/>
          <w:szCs w:val="22"/>
        </w:rPr>
        <w:t>C</w:t>
      </w:r>
      <w:r w:rsidR="004948C0" w:rsidRPr="003625BB">
        <w:rPr>
          <w:sz w:val="22"/>
          <w:szCs w:val="22"/>
        </w:rPr>
        <w:t xml:space="preserve">ertificate showing experience </w:t>
      </w:r>
      <w:r w:rsidR="000807CC" w:rsidRPr="003625BB">
        <w:rPr>
          <w:sz w:val="22"/>
          <w:szCs w:val="22"/>
        </w:rPr>
        <w:t xml:space="preserve">in </w:t>
      </w:r>
      <w:r w:rsidR="00F54659" w:rsidRPr="003625BB">
        <w:rPr>
          <w:sz w:val="22"/>
          <w:szCs w:val="22"/>
        </w:rPr>
        <w:t>Teaching/ Research</w:t>
      </w:r>
      <w:r w:rsidR="006A4130" w:rsidRPr="003625BB">
        <w:rPr>
          <w:sz w:val="22"/>
          <w:szCs w:val="22"/>
        </w:rPr>
        <w:t>,</w:t>
      </w:r>
      <w:r w:rsidR="000807CC" w:rsidRPr="003625BB">
        <w:rPr>
          <w:sz w:val="22"/>
          <w:szCs w:val="22"/>
        </w:rPr>
        <w:t xml:space="preserve"> if any</w:t>
      </w:r>
    </w:p>
    <w:p w14:paraId="6A8FD346" w14:textId="26671D19" w:rsidR="00AD39C9" w:rsidRPr="003625BB" w:rsidRDefault="001372C0" w:rsidP="003625BB">
      <w:pPr>
        <w:pStyle w:val="BodyText"/>
        <w:ind w:left="140"/>
        <w:jc w:val="both"/>
        <w:rPr>
          <w:sz w:val="22"/>
          <w:szCs w:val="22"/>
        </w:rPr>
      </w:pPr>
      <w:r w:rsidRPr="003625BB">
        <w:rPr>
          <w:sz w:val="22"/>
          <w:szCs w:val="22"/>
        </w:rPr>
        <w:t>1</w:t>
      </w:r>
      <w:r w:rsidR="003625BB" w:rsidRPr="003625BB">
        <w:rPr>
          <w:sz w:val="22"/>
          <w:szCs w:val="22"/>
        </w:rPr>
        <w:t>8</w:t>
      </w:r>
      <w:r w:rsidRPr="003625BB">
        <w:rPr>
          <w:sz w:val="22"/>
          <w:szCs w:val="22"/>
        </w:rPr>
        <w:t xml:space="preserve">. </w:t>
      </w:r>
      <w:r w:rsidR="00FF36EE" w:rsidRPr="003625BB">
        <w:rPr>
          <w:sz w:val="22"/>
          <w:szCs w:val="22"/>
        </w:rPr>
        <w:t xml:space="preserve">A </w:t>
      </w:r>
      <w:r w:rsidR="002431B8" w:rsidRPr="003625BB">
        <w:rPr>
          <w:sz w:val="22"/>
          <w:szCs w:val="22"/>
        </w:rPr>
        <w:t>one-page</w:t>
      </w:r>
      <w:r w:rsidR="00FF36EE" w:rsidRPr="003625BB">
        <w:rPr>
          <w:sz w:val="22"/>
          <w:szCs w:val="22"/>
        </w:rPr>
        <w:t xml:space="preserve"> Synopsis on the </w:t>
      </w:r>
      <w:r w:rsidR="003625BB" w:rsidRPr="003625BB">
        <w:rPr>
          <w:sz w:val="22"/>
          <w:szCs w:val="22"/>
        </w:rPr>
        <w:t>chosen topic</w:t>
      </w:r>
    </w:p>
    <w:p w14:paraId="1B57FB93" w14:textId="77777777" w:rsidR="007E0903" w:rsidRPr="003625BB" w:rsidRDefault="007E0903" w:rsidP="00AD39C9">
      <w:pPr>
        <w:tabs>
          <w:tab w:val="left" w:pos="491"/>
        </w:tabs>
        <w:jc w:val="both"/>
        <w:rPr>
          <w:b/>
          <w:bCs/>
        </w:rPr>
      </w:pPr>
    </w:p>
    <w:p w14:paraId="1A4A752A" w14:textId="1688829E" w:rsidR="001372C0" w:rsidRPr="003625BB" w:rsidRDefault="001372C0" w:rsidP="00AD39C9">
      <w:pPr>
        <w:tabs>
          <w:tab w:val="left" w:pos="491"/>
        </w:tabs>
        <w:jc w:val="both"/>
        <w:rPr>
          <w:b/>
          <w:bCs/>
        </w:rPr>
      </w:pPr>
      <w:r w:rsidRPr="003625BB">
        <w:rPr>
          <w:b/>
          <w:bCs/>
        </w:rPr>
        <w:tab/>
      </w:r>
      <w:r w:rsidR="002431B8" w:rsidRPr="003625BB">
        <w:rPr>
          <w:b/>
          <w:bCs/>
        </w:rPr>
        <w:t xml:space="preserve">The last date for receipt of filled in applications along with the application fee is </w:t>
      </w:r>
      <w:r w:rsidR="00F91830">
        <w:rPr>
          <w:b/>
          <w:bCs/>
        </w:rPr>
        <w:t>31</w:t>
      </w:r>
      <w:r w:rsidR="002431B8" w:rsidRPr="003625BB">
        <w:rPr>
          <w:b/>
          <w:bCs/>
        </w:rPr>
        <w:t>/</w:t>
      </w:r>
      <w:r w:rsidR="00F91830">
        <w:rPr>
          <w:b/>
          <w:bCs/>
        </w:rPr>
        <w:t>10</w:t>
      </w:r>
      <w:r w:rsidR="002431B8" w:rsidRPr="003625BB">
        <w:rPr>
          <w:b/>
          <w:bCs/>
        </w:rPr>
        <w:t>/2025.</w:t>
      </w:r>
    </w:p>
    <w:p w14:paraId="5A3198A8" w14:textId="4D6DD8A6" w:rsidR="001372C0" w:rsidRPr="003625BB" w:rsidRDefault="001372C0" w:rsidP="001372C0">
      <w:pPr>
        <w:tabs>
          <w:tab w:val="left" w:pos="491"/>
        </w:tabs>
        <w:jc w:val="both"/>
        <w:rPr>
          <w:b/>
        </w:rPr>
      </w:pPr>
      <w:r w:rsidRPr="003625BB">
        <w:tab/>
      </w:r>
      <w:r w:rsidR="002431B8" w:rsidRPr="003625BB">
        <w:t>The</w:t>
      </w:r>
      <w:r w:rsidR="002431B8" w:rsidRPr="003625BB">
        <w:rPr>
          <w:spacing w:val="-10"/>
        </w:rPr>
        <w:t xml:space="preserve"> </w:t>
      </w:r>
      <w:r w:rsidR="002431B8" w:rsidRPr="003625BB">
        <w:t>Entrance</w:t>
      </w:r>
      <w:r w:rsidR="002431B8" w:rsidRPr="003625BB">
        <w:rPr>
          <w:spacing w:val="-10"/>
        </w:rPr>
        <w:t xml:space="preserve"> </w:t>
      </w:r>
      <w:r w:rsidR="002431B8" w:rsidRPr="003625BB">
        <w:t>Test</w:t>
      </w:r>
      <w:r w:rsidR="002431B8" w:rsidRPr="003625BB">
        <w:rPr>
          <w:spacing w:val="-9"/>
        </w:rPr>
        <w:t xml:space="preserve"> </w:t>
      </w:r>
      <w:r w:rsidR="002431B8" w:rsidRPr="003625BB">
        <w:t>will</w:t>
      </w:r>
      <w:r w:rsidR="002431B8" w:rsidRPr="003625BB">
        <w:rPr>
          <w:spacing w:val="-8"/>
        </w:rPr>
        <w:t xml:space="preserve"> </w:t>
      </w:r>
      <w:r w:rsidR="002431B8" w:rsidRPr="003625BB">
        <w:t>be</w:t>
      </w:r>
      <w:r w:rsidR="002431B8" w:rsidRPr="003625BB">
        <w:rPr>
          <w:spacing w:val="-7"/>
        </w:rPr>
        <w:t xml:space="preserve"> </w:t>
      </w:r>
      <w:r w:rsidR="002431B8" w:rsidRPr="003625BB">
        <w:t>held</w:t>
      </w:r>
      <w:r w:rsidR="002431B8" w:rsidRPr="003625BB">
        <w:rPr>
          <w:spacing w:val="-9"/>
        </w:rPr>
        <w:t xml:space="preserve"> </w:t>
      </w:r>
      <w:r w:rsidR="002431B8" w:rsidRPr="003625BB">
        <w:t>at</w:t>
      </w:r>
      <w:r w:rsidR="002431B8" w:rsidRPr="003625BB">
        <w:rPr>
          <w:spacing w:val="-9"/>
        </w:rPr>
        <w:t xml:space="preserve"> </w:t>
      </w:r>
      <w:r w:rsidR="002431B8" w:rsidRPr="003625BB">
        <w:t>the</w:t>
      </w:r>
      <w:r w:rsidR="002431B8" w:rsidRPr="003625BB">
        <w:rPr>
          <w:spacing w:val="-9"/>
        </w:rPr>
        <w:t xml:space="preserve"> </w:t>
      </w:r>
      <w:r w:rsidR="002431B8" w:rsidRPr="003625BB">
        <w:t>National</w:t>
      </w:r>
      <w:r w:rsidR="002431B8" w:rsidRPr="003625BB">
        <w:rPr>
          <w:spacing w:val="-7"/>
        </w:rPr>
        <w:t xml:space="preserve"> </w:t>
      </w:r>
      <w:r w:rsidR="002431B8" w:rsidRPr="003625BB">
        <w:t>University</w:t>
      </w:r>
      <w:r w:rsidR="002431B8" w:rsidRPr="003625BB">
        <w:rPr>
          <w:spacing w:val="-12"/>
        </w:rPr>
        <w:t xml:space="preserve"> </w:t>
      </w:r>
      <w:r w:rsidR="002431B8" w:rsidRPr="003625BB">
        <w:t>of</w:t>
      </w:r>
      <w:r w:rsidR="002431B8" w:rsidRPr="003625BB">
        <w:rPr>
          <w:spacing w:val="-9"/>
        </w:rPr>
        <w:t xml:space="preserve"> </w:t>
      </w:r>
      <w:r w:rsidR="002431B8" w:rsidRPr="003625BB">
        <w:t>Advance</w:t>
      </w:r>
      <w:r w:rsidR="002431B8" w:rsidRPr="003625BB">
        <w:rPr>
          <w:spacing w:val="-7"/>
        </w:rPr>
        <w:t xml:space="preserve"> </w:t>
      </w:r>
      <w:r w:rsidR="002431B8" w:rsidRPr="003625BB">
        <w:t>Legal</w:t>
      </w:r>
      <w:r w:rsidR="002431B8" w:rsidRPr="003625BB">
        <w:rPr>
          <w:spacing w:val="-5"/>
        </w:rPr>
        <w:t xml:space="preserve"> </w:t>
      </w:r>
      <w:r w:rsidR="002431B8" w:rsidRPr="003625BB">
        <w:t>Studies</w:t>
      </w:r>
      <w:r w:rsidR="002431B8" w:rsidRPr="003625BB">
        <w:rPr>
          <w:spacing w:val="-7"/>
        </w:rPr>
        <w:t xml:space="preserve"> </w:t>
      </w:r>
      <w:r w:rsidR="002431B8" w:rsidRPr="003625BB">
        <w:t xml:space="preserve">(NUALS), Kalamassery, on </w:t>
      </w:r>
      <w:r w:rsidR="00F91830">
        <w:rPr>
          <w:b/>
        </w:rPr>
        <w:t>22</w:t>
      </w:r>
      <w:r w:rsidR="00C6737A" w:rsidRPr="003625BB">
        <w:rPr>
          <w:b/>
        </w:rPr>
        <w:t>/</w:t>
      </w:r>
      <w:r w:rsidR="00F91830">
        <w:rPr>
          <w:b/>
        </w:rPr>
        <w:t>11</w:t>
      </w:r>
      <w:r w:rsidR="005501FA" w:rsidRPr="003625BB">
        <w:rPr>
          <w:b/>
        </w:rPr>
        <w:t xml:space="preserve">/2025 </w:t>
      </w:r>
      <w:r w:rsidR="002431B8" w:rsidRPr="003625BB">
        <w:rPr>
          <w:b/>
        </w:rPr>
        <w:t xml:space="preserve">from </w:t>
      </w:r>
      <w:r w:rsidR="00F91830">
        <w:rPr>
          <w:b/>
        </w:rPr>
        <w:t>10</w:t>
      </w:r>
      <w:r w:rsidR="005501FA" w:rsidRPr="003625BB">
        <w:rPr>
          <w:b/>
        </w:rPr>
        <w:t>:</w:t>
      </w:r>
      <w:r w:rsidR="00F91830">
        <w:rPr>
          <w:b/>
        </w:rPr>
        <w:t>00 am</w:t>
      </w:r>
      <w:r w:rsidR="005501FA" w:rsidRPr="003625BB">
        <w:rPr>
          <w:b/>
        </w:rPr>
        <w:t xml:space="preserve"> to </w:t>
      </w:r>
      <w:r w:rsidR="00F91830">
        <w:rPr>
          <w:b/>
        </w:rPr>
        <w:t>01</w:t>
      </w:r>
      <w:r w:rsidR="005501FA" w:rsidRPr="003625BB">
        <w:rPr>
          <w:b/>
        </w:rPr>
        <w:t>:</w:t>
      </w:r>
      <w:r w:rsidR="00F91830">
        <w:rPr>
          <w:b/>
        </w:rPr>
        <w:t>00 pm.</w:t>
      </w:r>
    </w:p>
    <w:p w14:paraId="123EA70E" w14:textId="1DE55F86" w:rsidR="002431B8" w:rsidRPr="003625BB" w:rsidRDefault="001372C0" w:rsidP="001372C0">
      <w:pPr>
        <w:tabs>
          <w:tab w:val="left" w:pos="491"/>
        </w:tabs>
        <w:jc w:val="both"/>
      </w:pPr>
      <w:r w:rsidRPr="003625BB">
        <w:rPr>
          <w:b/>
        </w:rPr>
        <w:tab/>
      </w:r>
      <w:r w:rsidR="002431B8" w:rsidRPr="003625BB">
        <w:t>No TA/DA will be paid for attending the Test.</w:t>
      </w:r>
    </w:p>
    <w:p w14:paraId="46F5875A" w14:textId="21A14F78" w:rsidR="002431B8" w:rsidRPr="003625BB" w:rsidRDefault="002431B8" w:rsidP="00183F70">
      <w:pPr>
        <w:spacing w:line="360" w:lineRule="auto"/>
        <w:jc w:val="both"/>
      </w:pPr>
      <w:r w:rsidRPr="003625BB">
        <w:t xml:space="preserve">The Pattern of question paper and Syllabus for Entrance Test </w:t>
      </w:r>
      <w:r w:rsidR="007D50DC" w:rsidRPr="003625BB">
        <w:t>are</w:t>
      </w:r>
      <w:r w:rsidRPr="003625BB">
        <w:t xml:space="preserve"> appended.</w:t>
      </w:r>
    </w:p>
    <w:p w14:paraId="527D0F5F" w14:textId="5ABCFCAB" w:rsidR="007E0903" w:rsidRPr="003625BB" w:rsidRDefault="00C73E40" w:rsidP="002431B8">
      <w:pPr>
        <w:pStyle w:val="ListParagraph"/>
        <w:spacing w:line="360" w:lineRule="auto"/>
        <w:ind w:left="578"/>
        <w:jc w:val="both"/>
      </w:pPr>
      <w:r>
        <w:tab/>
      </w:r>
      <w:r>
        <w:tab/>
      </w:r>
      <w:r>
        <w:tab/>
      </w:r>
      <w:r>
        <w:tab/>
      </w:r>
      <w:r>
        <w:tab/>
      </w:r>
      <w:r>
        <w:tab/>
      </w:r>
      <w:r>
        <w:tab/>
      </w:r>
      <w:r>
        <w:tab/>
      </w:r>
      <w:r>
        <w:tab/>
      </w:r>
      <w:r>
        <w:tab/>
        <w:t>Sd/-</w:t>
      </w:r>
    </w:p>
    <w:p w14:paraId="3ACF8EFB" w14:textId="195AFBDD" w:rsidR="003047AA" w:rsidRPr="003625BB" w:rsidRDefault="001372C0" w:rsidP="002431B8">
      <w:pPr>
        <w:pStyle w:val="ListParagraph"/>
        <w:spacing w:line="360" w:lineRule="auto"/>
        <w:ind w:left="578"/>
        <w:jc w:val="both"/>
        <w:rPr>
          <w:b/>
          <w:bCs/>
        </w:rPr>
      </w:pPr>
      <w:r w:rsidRPr="003625BB">
        <w:tab/>
      </w:r>
      <w:r w:rsidRPr="003625BB">
        <w:tab/>
      </w:r>
      <w:r w:rsidRPr="003625BB">
        <w:tab/>
      </w:r>
      <w:r w:rsidRPr="003625BB">
        <w:tab/>
      </w:r>
      <w:r w:rsidRPr="003625BB">
        <w:tab/>
      </w:r>
      <w:r w:rsidRPr="003625BB">
        <w:tab/>
      </w:r>
      <w:r w:rsidRPr="003625BB">
        <w:tab/>
      </w:r>
      <w:r w:rsidRPr="003625BB">
        <w:tab/>
      </w:r>
      <w:r w:rsidRPr="003625BB">
        <w:tab/>
      </w:r>
      <w:r w:rsidRPr="003625BB">
        <w:tab/>
      </w:r>
      <w:r w:rsidRPr="003625BB">
        <w:rPr>
          <w:b/>
          <w:bCs/>
        </w:rPr>
        <w:t>REGISTRAR</w:t>
      </w:r>
    </w:p>
    <w:p w14:paraId="7BEB251B" w14:textId="77777777" w:rsidR="00AD39C9" w:rsidRDefault="00AD39C9" w:rsidP="002431B8">
      <w:pPr>
        <w:pStyle w:val="ListParagraph"/>
        <w:spacing w:line="360" w:lineRule="auto"/>
        <w:ind w:left="578"/>
        <w:jc w:val="both"/>
        <w:rPr>
          <w:b/>
          <w:bCs/>
        </w:rPr>
      </w:pPr>
    </w:p>
    <w:p w14:paraId="7FFBF7B0" w14:textId="4B581C52" w:rsidR="002431B8" w:rsidRPr="002431B8" w:rsidRDefault="002431B8" w:rsidP="00183F70">
      <w:pPr>
        <w:pStyle w:val="ListParagraph"/>
        <w:spacing w:line="360" w:lineRule="auto"/>
        <w:ind w:left="578"/>
        <w:jc w:val="center"/>
        <w:rPr>
          <w:b/>
          <w:bCs/>
        </w:rPr>
      </w:pPr>
      <w:r w:rsidRPr="002431B8">
        <w:rPr>
          <w:b/>
          <w:bCs/>
        </w:rPr>
        <w:lastRenderedPageBreak/>
        <w:t>ANNEXURE-1</w:t>
      </w:r>
    </w:p>
    <w:p w14:paraId="70C0B332" w14:textId="77777777" w:rsidR="002431B8" w:rsidRDefault="002431B8" w:rsidP="002431B8">
      <w:pPr>
        <w:pStyle w:val="ListParagraph"/>
        <w:spacing w:line="360" w:lineRule="auto"/>
        <w:ind w:left="578"/>
        <w:jc w:val="center"/>
      </w:pPr>
    </w:p>
    <w:p w14:paraId="1E092C39" w14:textId="54E7F691" w:rsidR="002431B8" w:rsidRPr="002431B8" w:rsidRDefault="002431B8" w:rsidP="002431B8">
      <w:pPr>
        <w:pStyle w:val="ListParagraph"/>
        <w:spacing w:line="360" w:lineRule="auto"/>
        <w:ind w:left="578"/>
        <w:jc w:val="center"/>
        <w:rPr>
          <w:b/>
          <w:bCs/>
        </w:rPr>
      </w:pPr>
      <w:r w:rsidRPr="002431B8">
        <w:rPr>
          <w:b/>
          <w:bCs/>
        </w:rPr>
        <w:t>The pattern of Question paper</w:t>
      </w:r>
    </w:p>
    <w:p w14:paraId="0EC253FB" w14:textId="77777777" w:rsidR="002431B8" w:rsidRPr="002431B8" w:rsidRDefault="002431B8" w:rsidP="002431B8">
      <w:pPr>
        <w:pStyle w:val="ListParagraph"/>
        <w:spacing w:line="360" w:lineRule="auto"/>
        <w:ind w:left="578"/>
        <w:jc w:val="both"/>
      </w:pPr>
    </w:p>
    <w:p w14:paraId="6531F6DF" w14:textId="77777777" w:rsidR="002431B8" w:rsidRDefault="002431B8" w:rsidP="002431B8">
      <w:pPr>
        <w:pStyle w:val="ListParagraph"/>
        <w:spacing w:line="360" w:lineRule="auto"/>
        <w:ind w:left="578"/>
        <w:jc w:val="both"/>
      </w:pPr>
      <w:r w:rsidRPr="002431B8">
        <w:t xml:space="preserve">The pattern of Question paper for the Test shall be as follows: </w:t>
      </w:r>
    </w:p>
    <w:p w14:paraId="272ABD86" w14:textId="3D648EE8" w:rsidR="002431B8" w:rsidRPr="002431B8" w:rsidRDefault="002431B8" w:rsidP="002431B8">
      <w:pPr>
        <w:pStyle w:val="ListParagraph"/>
        <w:spacing w:line="360" w:lineRule="auto"/>
        <w:ind w:left="578"/>
        <w:jc w:val="both"/>
      </w:pPr>
      <w:r w:rsidRPr="002431B8">
        <w:rPr>
          <w:b/>
          <w:bCs/>
        </w:rPr>
        <w:t>Total marks:</w:t>
      </w:r>
      <w:r w:rsidRPr="002431B8">
        <w:t xml:space="preserve"> 100</w:t>
      </w:r>
    </w:p>
    <w:p w14:paraId="531D92EA" w14:textId="77777777" w:rsidR="002431B8" w:rsidRDefault="002431B8" w:rsidP="002431B8">
      <w:pPr>
        <w:pStyle w:val="ListParagraph"/>
        <w:spacing w:line="360" w:lineRule="auto"/>
        <w:ind w:left="578"/>
        <w:jc w:val="both"/>
      </w:pPr>
      <w:r w:rsidRPr="002431B8">
        <w:rPr>
          <w:b/>
          <w:bCs/>
        </w:rPr>
        <w:t>Duration of exam:</w:t>
      </w:r>
      <w:r w:rsidRPr="002431B8">
        <w:t xml:space="preserve"> 3 hrs </w:t>
      </w:r>
    </w:p>
    <w:p w14:paraId="2DB58730" w14:textId="7B1AEDB1" w:rsidR="002431B8" w:rsidRPr="002431B8" w:rsidRDefault="002431B8" w:rsidP="002431B8">
      <w:pPr>
        <w:pStyle w:val="ListParagraph"/>
        <w:spacing w:line="360" w:lineRule="auto"/>
        <w:ind w:left="578"/>
        <w:jc w:val="both"/>
      </w:pPr>
      <w:r w:rsidRPr="002431B8">
        <w:rPr>
          <w:b/>
          <w:bCs/>
        </w:rPr>
        <w:t>Part A -</w:t>
      </w:r>
      <w:r w:rsidRPr="002431B8">
        <w:t xml:space="preserve"> Research Methods</w:t>
      </w:r>
    </w:p>
    <w:p w14:paraId="51A73A21" w14:textId="77777777" w:rsidR="002431B8" w:rsidRDefault="002431B8" w:rsidP="002431B8">
      <w:pPr>
        <w:pStyle w:val="ListParagraph"/>
        <w:spacing w:line="360" w:lineRule="auto"/>
        <w:ind w:left="578"/>
        <w:jc w:val="both"/>
      </w:pPr>
      <w:r w:rsidRPr="002431B8">
        <w:t xml:space="preserve">Two out of Four questions of 25 marks each </w:t>
      </w:r>
    </w:p>
    <w:p w14:paraId="280FF72F" w14:textId="5F1F5FB3" w:rsidR="002431B8" w:rsidRPr="002431B8" w:rsidRDefault="002431B8" w:rsidP="002431B8">
      <w:pPr>
        <w:pStyle w:val="ListParagraph"/>
        <w:spacing w:line="360" w:lineRule="auto"/>
        <w:ind w:left="578"/>
        <w:jc w:val="both"/>
      </w:pPr>
      <w:r w:rsidRPr="002431B8">
        <w:t>Total - 50 marks</w:t>
      </w:r>
    </w:p>
    <w:p w14:paraId="1332CB72" w14:textId="77777777" w:rsidR="002431B8" w:rsidRDefault="002431B8" w:rsidP="002431B8">
      <w:pPr>
        <w:pStyle w:val="ListParagraph"/>
        <w:spacing w:line="360" w:lineRule="auto"/>
        <w:ind w:left="578"/>
        <w:jc w:val="both"/>
      </w:pPr>
      <w:r w:rsidRPr="002431B8">
        <w:rPr>
          <w:b/>
          <w:bCs/>
        </w:rPr>
        <w:t>Part B</w:t>
      </w:r>
      <w:r>
        <w:rPr>
          <w:b/>
          <w:bCs/>
        </w:rPr>
        <w:t xml:space="preserve"> </w:t>
      </w:r>
      <w:r w:rsidRPr="002431B8">
        <w:rPr>
          <w:b/>
          <w:bCs/>
        </w:rPr>
        <w:t>-</w:t>
      </w:r>
      <w:r>
        <w:rPr>
          <w:b/>
          <w:bCs/>
        </w:rPr>
        <w:t xml:space="preserve"> </w:t>
      </w:r>
      <w:r w:rsidRPr="002431B8">
        <w:t xml:space="preserve">Jurisprudence and Constitutional and Administrative Law </w:t>
      </w:r>
    </w:p>
    <w:p w14:paraId="078A8924" w14:textId="71E2570F" w:rsidR="002431B8" w:rsidRPr="002431B8" w:rsidRDefault="002431B8" w:rsidP="002431B8">
      <w:pPr>
        <w:pStyle w:val="ListParagraph"/>
        <w:spacing w:line="360" w:lineRule="auto"/>
        <w:ind w:left="578"/>
        <w:jc w:val="both"/>
      </w:pPr>
      <w:r w:rsidRPr="002431B8">
        <w:t>Three out of Four questions (10 marks each)</w:t>
      </w:r>
    </w:p>
    <w:p w14:paraId="68BBCCFE" w14:textId="77777777" w:rsidR="002431B8" w:rsidRPr="002431B8" w:rsidRDefault="002431B8" w:rsidP="002431B8">
      <w:pPr>
        <w:pStyle w:val="ListParagraph"/>
        <w:spacing w:line="360" w:lineRule="auto"/>
        <w:ind w:left="578"/>
        <w:jc w:val="both"/>
      </w:pPr>
      <w:r w:rsidRPr="002431B8">
        <w:t>Total - 30 marks</w:t>
      </w:r>
    </w:p>
    <w:p w14:paraId="240FED88" w14:textId="77777777" w:rsidR="002431B8" w:rsidRDefault="002431B8" w:rsidP="002431B8">
      <w:pPr>
        <w:pStyle w:val="ListParagraph"/>
        <w:ind w:left="578"/>
        <w:jc w:val="both"/>
      </w:pPr>
      <w:r w:rsidRPr="002431B8">
        <w:rPr>
          <w:b/>
          <w:bCs/>
        </w:rPr>
        <w:t>Part C</w:t>
      </w:r>
      <w:r w:rsidRPr="002431B8">
        <w:t xml:space="preserve"> - Public International Law and International Humanitarian Law, Law of Crimes, Law of Torts and Consumer Protection, Commercial Law, Family Law, Environment and Human Rights Law, Intellectual Property Rights and Information Technology Law, Comparative Public Law and System of Governance</w:t>
      </w:r>
    </w:p>
    <w:p w14:paraId="22BAB2DF" w14:textId="77777777" w:rsidR="003625BB" w:rsidRDefault="003625BB" w:rsidP="002431B8">
      <w:pPr>
        <w:pStyle w:val="ListParagraph"/>
        <w:spacing w:line="360" w:lineRule="auto"/>
        <w:ind w:left="578"/>
        <w:jc w:val="both"/>
      </w:pPr>
    </w:p>
    <w:p w14:paraId="67F28D30" w14:textId="45F352C2" w:rsidR="002431B8" w:rsidRDefault="002431B8" w:rsidP="002431B8">
      <w:pPr>
        <w:pStyle w:val="ListParagraph"/>
        <w:spacing w:line="360" w:lineRule="auto"/>
        <w:ind w:left="578"/>
        <w:jc w:val="both"/>
      </w:pPr>
      <w:r w:rsidRPr="002431B8">
        <w:t xml:space="preserve">Two out of Eight questions (10 marks each) </w:t>
      </w:r>
    </w:p>
    <w:p w14:paraId="12184291" w14:textId="1EB38498" w:rsidR="002431B8" w:rsidRPr="002431B8" w:rsidRDefault="002431B8" w:rsidP="002431B8">
      <w:pPr>
        <w:pStyle w:val="ListParagraph"/>
        <w:spacing w:line="360" w:lineRule="auto"/>
        <w:ind w:left="578"/>
        <w:jc w:val="both"/>
      </w:pPr>
      <w:r w:rsidRPr="002431B8">
        <w:t>Total - 20 marks</w:t>
      </w:r>
    </w:p>
    <w:p w14:paraId="47BE6514" w14:textId="77777777" w:rsidR="002431B8" w:rsidRPr="002431B8" w:rsidRDefault="002431B8" w:rsidP="002431B8">
      <w:pPr>
        <w:pStyle w:val="ListParagraph"/>
        <w:spacing w:line="360" w:lineRule="auto"/>
        <w:ind w:left="578"/>
        <w:jc w:val="both"/>
      </w:pPr>
      <w:r w:rsidRPr="002431B8">
        <w:t xml:space="preserve"> </w:t>
      </w:r>
    </w:p>
    <w:p w14:paraId="6E389724" w14:textId="77777777" w:rsidR="002431B8" w:rsidRPr="002431B8" w:rsidRDefault="002431B8" w:rsidP="002431B8">
      <w:pPr>
        <w:pStyle w:val="ListParagraph"/>
        <w:spacing w:line="360" w:lineRule="auto"/>
        <w:ind w:left="578"/>
        <w:jc w:val="both"/>
        <w:rPr>
          <w:b/>
          <w:bCs/>
        </w:rPr>
      </w:pPr>
    </w:p>
    <w:p w14:paraId="0C0B28FB" w14:textId="77777777" w:rsidR="002431B8" w:rsidRPr="002431B8" w:rsidRDefault="002431B8" w:rsidP="002431B8">
      <w:pPr>
        <w:pStyle w:val="ListParagraph"/>
        <w:spacing w:line="360" w:lineRule="auto"/>
        <w:ind w:left="578"/>
        <w:jc w:val="both"/>
        <w:rPr>
          <w:b/>
          <w:bCs/>
        </w:rPr>
      </w:pPr>
    </w:p>
    <w:p w14:paraId="232FE40D" w14:textId="77777777" w:rsidR="002431B8" w:rsidRPr="002431B8" w:rsidRDefault="002431B8" w:rsidP="002431B8">
      <w:pPr>
        <w:pStyle w:val="ListParagraph"/>
        <w:spacing w:line="360" w:lineRule="auto"/>
        <w:ind w:left="578"/>
        <w:jc w:val="both"/>
        <w:rPr>
          <w:b/>
          <w:bCs/>
        </w:rPr>
      </w:pPr>
    </w:p>
    <w:p w14:paraId="7F4C8968" w14:textId="77777777" w:rsidR="002431B8" w:rsidRPr="002431B8" w:rsidRDefault="002431B8" w:rsidP="002431B8">
      <w:pPr>
        <w:pStyle w:val="ListParagraph"/>
        <w:spacing w:line="360" w:lineRule="auto"/>
        <w:ind w:left="578"/>
        <w:jc w:val="both"/>
        <w:rPr>
          <w:b/>
          <w:bCs/>
        </w:rPr>
      </w:pPr>
    </w:p>
    <w:p w14:paraId="36404DF2" w14:textId="77777777" w:rsidR="002431B8" w:rsidRPr="002431B8" w:rsidRDefault="002431B8" w:rsidP="002431B8">
      <w:pPr>
        <w:pStyle w:val="ListParagraph"/>
        <w:spacing w:line="360" w:lineRule="auto"/>
        <w:ind w:left="578"/>
        <w:jc w:val="both"/>
        <w:rPr>
          <w:b/>
          <w:bCs/>
        </w:rPr>
      </w:pPr>
    </w:p>
    <w:p w14:paraId="5BFB1DCC" w14:textId="77777777" w:rsidR="002431B8" w:rsidRPr="002431B8" w:rsidRDefault="002431B8" w:rsidP="002431B8">
      <w:pPr>
        <w:pStyle w:val="ListParagraph"/>
        <w:spacing w:line="360" w:lineRule="auto"/>
        <w:ind w:left="578"/>
        <w:jc w:val="both"/>
        <w:rPr>
          <w:b/>
          <w:bCs/>
        </w:rPr>
      </w:pPr>
    </w:p>
    <w:p w14:paraId="75E86B4D" w14:textId="77777777" w:rsidR="002431B8" w:rsidRDefault="002431B8" w:rsidP="002431B8">
      <w:pPr>
        <w:pStyle w:val="ListParagraph"/>
        <w:spacing w:line="360" w:lineRule="auto"/>
        <w:ind w:left="578"/>
        <w:jc w:val="both"/>
        <w:rPr>
          <w:b/>
          <w:bCs/>
        </w:rPr>
      </w:pPr>
    </w:p>
    <w:p w14:paraId="17C0CBFD" w14:textId="77777777" w:rsidR="002431B8" w:rsidRDefault="002431B8" w:rsidP="002431B8">
      <w:pPr>
        <w:pStyle w:val="ListParagraph"/>
        <w:spacing w:line="360" w:lineRule="auto"/>
        <w:ind w:left="578"/>
        <w:jc w:val="both"/>
        <w:rPr>
          <w:b/>
          <w:bCs/>
        </w:rPr>
      </w:pPr>
    </w:p>
    <w:p w14:paraId="75386386" w14:textId="77777777" w:rsidR="002431B8" w:rsidRDefault="002431B8" w:rsidP="002431B8">
      <w:pPr>
        <w:pStyle w:val="ListParagraph"/>
        <w:spacing w:line="360" w:lineRule="auto"/>
        <w:ind w:left="578"/>
        <w:jc w:val="both"/>
        <w:rPr>
          <w:b/>
          <w:bCs/>
        </w:rPr>
      </w:pPr>
    </w:p>
    <w:p w14:paraId="66AFED09" w14:textId="77777777" w:rsidR="002431B8" w:rsidRDefault="002431B8" w:rsidP="002431B8">
      <w:pPr>
        <w:pStyle w:val="ListParagraph"/>
        <w:spacing w:line="360" w:lineRule="auto"/>
        <w:ind w:left="578"/>
        <w:jc w:val="both"/>
        <w:rPr>
          <w:b/>
          <w:bCs/>
        </w:rPr>
      </w:pPr>
    </w:p>
    <w:p w14:paraId="63B9D3BE" w14:textId="77777777" w:rsidR="002431B8" w:rsidRDefault="002431B8" w:rsidP="002431B8">
      <w:pPr>
        <w:pStyle w:val="ListParagraph"/>
        <w:spacing w:line="360" w:lineRule="auto"/>
        <w:ind w:left="578"/>
        <w:jc w:val="both"/>
        <w:rPr>
          <w:b/>
          <w:bCs/>
        </w:rPr>
      </w:pPr>
    </w:p>
    <w:p w14:paraId="08186D4B" w14:textId="77777777" w:rsidR="002431B8" w:rsidRDefault="002431B8" w:rsidP="002431B8">
      <w:pPr>
        <w:pStyle w:val="ListParagraph"/>
        <w:spacing w:line="360" w:lineRule="auto"/>
        <w:ind w:left="578"/>
        <w:jc w:val="both"/>
        <w:rPr>
          <w:b/>
          <w:bCs/>
        </w:rPr>
      </w:pPr>
    </w:p>
    <w:p w14:paraId="3909F9E5" w14:textId="77777777" w:rsidR="002431B8" w:rsidRDefault="002431B8" w:rsidP="002431B8">
      <w:pPr>
        <w:pStyle w:val="ListParagraph"/>
        <w:spacing w:line="360" w:lineRule="auto"/>
        <w:ind w:left="578"/>
        <w:jc w:val="both"/>
        <w:rPr>
          <w:b/>
          <w:bCs/>
        </w:rPr>
      </w:pPr>
    </w:p>
    <w:p w14:paraId="66A9B6AF" w14:textId="77777777" w:rsidR="002431B8" w:rsidRDefault="002431B8" w:rsidP="002431B8">
      <w:pPr>
        <w:pStyle w:val="ListParagraph"/>
        <w:spacing w:line="360" w:lineRule="auto"/>
        <w:ind w:left="578"/>
        <w:jc w:val="both"/>
        <w:rPr>
          <w:b/>
          <w:bCs/>
        </w:rPr>
      </w:pPr>
    </w:p>
    <w:p w14:paraId="75E6BF5E" w14:textId="77777777" w:rsidR="002431B8" w:rsidRDefault="002431B8" w:rsidP="002431B8">
      <w:pPr>
        <w:pStyle w:val="ListParagraph"/>
        <w:spacing w:line="360" w:lineRule="auto"/>
        <w:ind w:left="578"/>
        <w:jc w:val="both"/>
        <w:rPr>
          <w:b/>
          <w:bCs/>
        </w:rPr>
      </w:pPr>
    </w:p>
    <w:p w14:paraId="646D6595" w14:textId="77777777" w:rsidR="002431B8" w:rsidRDefault="002431B8" w:rsidP="002431B8">
      <w:pPr>
        <w:pStyle w:val="ListParagraph"/>
        <w:spacing w:line="360" w:lineRule="auto"/>
        <w:ind w:left="578"/>
        <w:jc w:val="both"/>
        <w:rPr>
          <w:b/>
          <w:bCs/>
        </w:rPr>
      </w:pPr>
    </w:p>
    <w:p w14:paraId="2B279EB8" w14:textId="77777777" w:rsidR="002431B8" w:rsidRDefault="002431B8" w:rsidP="002431B8">
      <w:pPr>
        <w:pStyle w:val="ListParagraph"/>
        <w:spacing w:line="360" w:lineRule="auto"/>
        <w:ind w:left="578"/>
        <w:jc w:val="both"/>
        <w:rPr>
          <w:b/>
          <w:bCs/>
        </w:rPr>
      </w:pPr>
    </w:p>
    <w:p w14:paraId="2FD6AAEE" w14:textId="77777777" w:rsidR="00C6737A" w:rsidRDefault="00C6737A" w:rsidP="002431B8">
      <w:pPr>
        <w:pStyle w:val="ListParagraph"/>
        <w:spacing w:line="360" w:lineRule="auto"/>
        <w:ind w:left="578"/>
        <w:jc w:val="both"/>
        <w:rPr>
          <w:b/>
          <w:bCs/>
        </w:rPr>
      </w:pPr>
    </w:p>
    <w:p w14:paraId="24DA46D7" w14:textId="77777777" w:rsidR="00AD39C9" w:rsidRDefault="00AD39C9" w:rsidP="002431B8">
      <w:pPr>
        <w:pStyle w:val="ListParagraph"/>
        <w:spacing w:line="360" w:lineRule="auto"/>
        <w:ind w:left="578"/>
        <w:jc w:val="both"/>
        <w:rPr>
          <w:b/>
          <w:bCs/>
        </w:rPr>
      </w:pPr>
    </w:p>
    <w:p w14:paraId="4BB2EFA1" w14:textId="53DEF346" w:rsidR="002431B8" w:rsidRPr="002431B8" w:rsidRDefault="002431B8" w:rsidP="002431B8">
      <w:pPr>
        <w:pStyle w:val="ListParagraph"/>
        <w:spacing w:line="360" w:lineRule="auto"/>
        <w:ind w:left="578"/>
        <w:jc w:val="center"/>
        <w:rPr>
          <w:b/>
          <w:bCs/>
        </w:rPr>
      </w:pPr>
      <w:r w:rsidRPr="002431B8">
        <w:rPr>
          <w:b/>
          <w:bCs/>
        </w:rPr>
        <w:lastRenderedPageBreak/>
        <w:t>ANNEXURE-II</w:t>
      </w:r>
    </w:p>
    <w:p w14:paraId="381741D7" w14:textId="77777777" w:rsidR="00CD0402" w:rsidRDefault="00CD0402" w:rsidP="002431B8">
      <w:pPr>
        <w:pStyle w:val="ListParagraph"/>
        <w:spacing w:line="360" w:lineRule="auto"/>
        <w:ind w:left="578"/>
        <w:jc w:val="center"/>
        <w:rPr>
          <w:b/>
          <w:bCs/>
        </w:rPr>
      </w:pPr>
    </w:p>
    <w:p w14:paraId="4EF3E86E" w14:textId="125A951D" w:rsidR="002431B8" w:rsidRPr="002431B8" w:rsidRDefault="002431B8" w:rsidP="002431B8">
      <w:pPr>
        <w:pStyle w:val="ListParagraph"/>
        <w:spacing w:line="360" w:lineRule="auto"/>
        <w:ind w:left="578"/>
        <w:jc w:val="center"/>
        <w:rPr>
          <w:b/>
          <w:bCs/>
        </w:rPr>
      </w:pPr>
      <w:r w:rsidRPr="002431B8">
        <w:rPr>
          <w:b/>
          <w:bCs/>
        </w:rPr>
        <w:t>Syllabus for Entrance Test</w:t>
      </w:r>
    </w:p>
    <w:p w14:paraId="7E289DF2" w14:textId="77777777" w:rsidR="002431B8" w:rsidRPr="002431B8" w:rsidRDefault="002431B8" w:rsidP="002431B8">
      <w:pPr>
        <w:pStyle w:val="ListParagraph"/>
        <w:spacing w:line="360" w:lineRule="auto"/>
        <w:ind w:left="578"/>
        <w:jc w:val="center"/>
        <w:rPr>
          <w:b/>
          <w:bCs/>
        </w:rPr>
      </w:pPr>
    </w:p>
    <w:p w14:paraId="774052E2" w14:textId="77777777" w:rsidR="002431B8" w:rsidRPr="002431B8" w:rsidRDefault="002431B8" w:rsidP="002431B8">
      <w:pPr>
        <w:pStyle w:val="ListParagraph"/>
        <w:spacing w:line="360" w:lineRule="auto"/>
        <w:ind w:left="578"/>
        <w:jc w:val="both"/>
        <w:rPr>
          <w:b/>
          <w:bCs/>
        </w:rPr>
      </w:pPr>
      <w:r w:rsidRPr="002431B8">
        <w:rPr>
          <w:b/>
          <w:bCs/>
        </w:rPr>
        <w:t>PART A - RESEARCH METHODS</w:t>
      </w:r>
    </w:p>
    <w:p w14:paraId="79B89F9C" w14:textId="77777777" w:rsidR="002431B8" w:rsidRPr="002431B8" w:rsidRDefault="002431B8" w:rsidP="002431B8">
      <w:pPr>
        <w:pStyle w:val="ListParagraph"/>
        <w:spacing w:line="360" w:lineRule="auto"/>
        <w:ind w:left="578"/>
        <w:jc w:val="both"/>
        <w:rPr>
          <w:b/>
          <w:bCs/>
        </w:rPr>
      </w:pPr>
    </w:p>
    <w:p w14:paraId="3AD01916" w14:textId="2A00CDF7" w:rsidR="002431B8" w:rsidRPr="002431B8" w:rsidRDefault="002431B8" w:rsidP="002431B8">
      <w:pPr>
        <w:pStyle w:val="ListParagraph"/>
        <w:ind w:left="578"/>
        <w:jc w:val="both"/>
      </w:pPr>
      <w:r w:rsidRPr="002431B8">
        <w:t>1.Research: meaning and nature - science of research and scientific methodology interrelation between speculation, fact and theory building - some fallacies of scientific methodology with reference to socio legal research - inter-disciplinary research and legal research models – doctrinal / traditional and non-doctrinal / empirical research – descriptive and analytical research - applied and fundamental research- historical research - sociological research - legal research in common law and civil law systems.</w:t>
      </w:r>
    </w:p>
    <w:p w14:paraId="5C5F2CBE" w14:textId="77777777" w:rsidR="002431B8" w:rsidRPr="002431B8" w:rsidRDefault="002431B8" w:rsidP="002431B8">
      <w:pPr>
        <w:pStyle w:val="ListParagraph"/>
        <w:spacing w:line="360" w:lineRule="auto"/>
        <w:ind w:left="578"/>
        <w:jc w:val="both"/>
      </w:pPr>
    </w:p>
    <w:p w14:paraId="4A44675D" w14:textId="7BEA3D64" w:rsidR="002431B8" w:rsidRPr="002431B8" w:rsidRDefault="002431B8" w:rsidP="002431B8">
      <w:pPr>
        <w:pStyle w:val="ListParagraph"/>
        <w:spacing w:line="360" w:lineRule="auto"/>
        <w:ind w:left="578"/>
        <w:jc w:val="both"/>
      </w:pPr>
      <w:r w:rsidRPr="002431B8">
        <w:t>2.Research design – hypothesis - formulation and evaluation - major steps in research design.</w:t>
      </w:r>
    </w:p>
    <w:p w14:paraId="3D3E3BAB" w14:textId="77777777" w:rsidR="002431B8" w:rsidRPr="002431B8" w:rsidRDefault="002431B8" w:rsidP="002431B8">
      <w:pPr>
        <w:pStyle w:val="ListParagraph"/>
        <w:spacing w:line="360" w:lineRule="auto"/>
        <w:ind w:left="578"/>
        <w:jc w:val="both"/>
      </w:pPr>
    </w:p>
    <w:p w14:paraId="1783E3A5" w14:textId="64421C2A" w:rsidR="002431B8" w:rsidRPr="002431B8" w:rsidRDefault="002431B8" w:rsidP="002431B8">
      <w:pPr>
        <w:pStyle w:val="ListParagraph"/>
        <w:ind w:left="578"/>
        <w:jc w:val="both"/>
      </w:pPr>
      <w:r w:rsidRPr="002431B8">
        <w:t>3.Research techniques – census and sampling, its importance, advantages and limitations types</w:t>
      </w:r>
    </w:p>
    <w:p w14:paraId="39C0E039" w14:textId="77777777" w:rsidR="002431B8" w:rsidRPr="002431B8" w:rsidRDefault="002431B8" w:rsidP="002431B8">
      <w:pPr>
        <w:pStyle w:val="ListParagraph"/>
        <w:ind w:left="578"/>
        <w:jc w:val="both"/>
      </w:pPr>
      <w:r w:rsidRPr="002431B8">
        <w:t>- sampling analysis - interpretation - survey and case study method - scaling and content analysis.</w:t>
      </w:r>
    </w:p>
    <w:p w14:paraId="3766B5C9" w14:textId="77777777" w:rsidR="002431B8" w:rsidRPr="002431B8" w:rsidRDefault="002431B8" w:rsidP="002431B8">
      <w:pPr>
        <w:pStyle w:val="ListParagraph"/>
        <w:spacing w:line="360" w:lineRule="auto"/>
        <w:ind w:left="578"/>
        <w:jc w:val="both"/>
      </w:pPr>
    </w:p>
    <w:p w14:paraId="7A58BA01" w14:textId="573F5465" w:rsidR="002431B8" w:rsidRPr="002431B8" w:rsidRDefault="002431B8" w:rsidP="002431B8">
      <w:pPr>
        <w:pStyle w:val="ListParagraph"/>
        <w:ind w:left="578"/>
        <w:jc w:val="both"/>
      </w:pPr>
      <w:r w:rsidRPr="002431B8">
        <w:t>4.Source of data collection - research tools and data processing – observation – interview and case study – questionnaire and schedule - socio-metrics and jurimetrics – data processing (deduction and induction) analysis and interpretation of data.</w:t>
      </w:r>
    </w:p>
    <w:p w14:paraId="38E4BE56" w14:textId="77777777" w:rsidR="002431B8" w:rsidRPr="002431B8" w:rsidRDefault="002431B8" w:rsidP="002431B8">
      <w:pPr>
        <w:pStyle w:val="ListParagraph"/>
        <w:spacing w:line="360" w:lineRule="auto"/>
        <w:ind w:left="578"/>
        <w:jc w:val="both"/>
        <w:rPr>
          <w:b/>
          <w:bCs/>
        </w:rPr>
      </w:pPr>
    </w:p>
    <w:p w14:paraId="3A66BA64" w14:textId="77777777" w:rsidR="002431B8" w:rsidRPr="002431B8" w:rsidRDefault="002431B8" w:rsidP="002431B8">
      <w:pPr>
        <w:pStyle w:val="ListParagraph"/>
        <w:spacing w:line="360" w:lineRule="auto"/>
        <w:ind w:left="578"/>
        <w:jc w:val="both"/>
        <w:rPr>
          <w:b/>
          <w:bCs/>
        </w:rPr>
      </w:pPr>
      <w:r w:rsidRPr="002431B8">
        <w:rPr>
          <w:b/>
          <w:bCs/>
        </w:rPr>
        <w:t>PART B - JURISPRUDENCE &amp; CONSTITUTIONAL AND ADMINISTRATIVE LAW</w:t>
      </w:r>
    </w:p>
    <w:p w14:paraId="12095D4E" w14:textId="77777777" w:rsidR="002431B8" w:rsidRPr="002431B8" w:rsidRDefault="002431B8" w:rsidP="002431B8">
      <w:pPr>
        <w:pStyle w:val="ListParagraph"/>
        <w:spacing w:line="360" w:lineRule="auto"/>
        <w:ind w:left="578"/>
        <w:jc w:val="both"/>
        <w:rPr>
          <w:b/>
          <w:bCs/>
        </w:rPr>
      </w:pPr>
    </w:p>
    <w:p w14:paraId="0A521B7E" w14:textId="77777777" w:rsidR="002431B8" w:rsidRPr="002431B8" w:rsidRDefault="002431B8" w:rsidP="002431B8">
      <w:pPr>
        <w:pStyle w:val="ListParagraph"/>
        <w:spacing w:line="360" w:lineRule="auto"/>
        <w:ind w:left="578"/>
        <w:jc w:val="both"/>
        <w:rPr>
          <w:b/>
          <w:bCs/>
        </w:rPr>
      </w:pPr>
      <w:r w:rsidRPr="002431B8">
        <w:rPr>
          <w:b/>
          <w:bCs/>
        </w:rPr>
        <w:t>JURISPRUDENCE</w:t>
      </w:r>
    </w:p>
    <w:p w14:paraId="0AF56F0B" w14:textId="77777777" w:rsidR="002431B8" w:rsidRPr="002431B8" w:rsidRDefault="002431B8" w:rsidP="002431B8">
      <w:pPr>
        <w:pStyle w:val="ListParagraph"/>
        <w:spacing w:line="360" w:lineRule="auto"/>
        <w:ind w:left="578"/>
        <w:jc w:val="both"/>
        <w:rPr>
          <w:b/>
          <w:bCs/>
        </w:rPr>
      </w:pPr>
    </w:p>
    <w:p w14:paraId="04B1AA4E" w14:textId="7572D848" w:rsidR="002431B8" w:rsidRPr="002431B8" w:rsidRDefault="002431B8" w:rsidP="002431B8">
      <w:pPr>
        <w:pStyle w:val="ListParagraph"/>
        <w:spacing w:line="360" w:lineRule="auto"/>
        <w:ind w:left="578"/>
        <w:jc w:val="both"/>
      </w:pPr>
      <w:r w:rsidRPr="002431B8">
        <w:t>1.</w:t>
      </w:r>
      <w:r w:rsidRPr="002431B8">
        <w:tab/>
        <w:t>Nature and sources of law</w:t>
      </w:r>
    </w:p>
    <w:p w14:paraId="2EDF1361" w14:textId="4A172853" w:rsidR="002431B8" w:rsidRPr="002431B8" w:rsidRDefault="002431B8" w:rsidP="002431B8">
      <w:pPr>
        <w:pStyle w:val="ListParagraph"/>
        <w:spacing w:line="360" w:lineRule="auto"/>
        <w:ind w:left="578"/>
        <w:jc w:val="both"/>
      </w:pPr>
      <w:r w:rsidRPr="002431B8">
        <w:t>2.</w:t>
      </w:r>
      <w:r w:rsidRPr="002431B8">
        <w:tab/>
        <w:t>Schools of jurisprudence</w:t>
      </w:r>
    </w:p>
    <w:p w14:paraId="3EF74E0D" w14:textId="77777777" w:rsidR="002431B8" w:rsidRPr="002431B8" w:rsidRDefault="002431B8" w:rsidP="002431B8">
      <w:pPr>
        <w:pStyle w:val="ListParagraph"/>
        <w:spacing w:line="360" w:lineRule="auto"/>
        <w:ind w:left="578"/>
        <w:jc w:val="both"/>
      </w:pPr>
      <w:r w:rsidRPr="002431B8">
        <w:t>3.</w:t>
      </w:r>
      <w:r w:rsidRPr="002431B8">
        <w:tab/>
        <w:t>Law and morality</w:t>
      </w:r>
    </w:p>
    <w:p w14:paraId="307A0C16" w14:textId="1C38CCD7" w:rsidR="002431B8" w:rsidRPr="002431B8" w:rsidRDefault="002431B8" w:rsidP="002431B8">
      <w:pPr>
        <w:pStyle w:val="ListParagraph"/>
        <w:spacing w:line="360" w:lineRule="auto"/>
        <w:ind w:left="578"/>
        <w:jc w:val="both"/>
      </w:pPr>
      <w:r w:rsidRPr="002431B8">
        <w:t>4.</w:t>
      </w:r>
      <w:r w:rsidRPr="002431B8">
        <w:tab/>
        <w:t>Concept of rights and duties</w:t>
      </w:r>
    </w:p>
    <w:p w14:paraId="552E66C8" w14:textId="4E688EBD" w:rsidR="002431B8" w:rsidRPr="002431B8" w:rsidRDefault="002431B8" w:rsidP="002431B8">
      <w:pPr>
        <w:pStyle w:val="ListParagraph"/>
        <w:spacing w:line="360" w:lineRule="auto"/>
        <w:ind w:left="578"/>
        <w:jc w:val="both"/>
      </w:pPr>
      <w:r w:rsidRPr="002431B8">
        <w:t>5.</w:t>
      </w:r>
      <w:r w:rsidRPr="002431B8">
        <w:tab/>
        <w:t>Legal personality</w:t>
      </w:r>
    </w:p>
    <w:p w14:paraId="7029E8BC" w14:textId="77777777" w:rsidR="002431B8" w:rsidRPr="002431B8" w:rsidRDefault="002431B8" w:rsidP="002431B8">
      <w:pPr>
        <w:pStyle w:val="ListParagraph"/>
        <w:spacing w:line="360" w:lineRule="auto"/>
        <w:ind w:left="578"/>
        <w:jc w:val="both"/>
      </w:pPr>
      <w:r w:rsidRPr="002431B8">
        <w:t>6.</w:t>
      </w:r>
      <w:r w:rsidRPr="002431B8">
        <w:tab/>
        <w:t>Concepts of property, ownership and possession</w:t>
      </w:r>
    </w:p>
    <w:p w14:paraId="12D26B96" w14:textId="77777777" w:rsidR="002431B8" w:rsidRPr="002431B8" w:rsidRDefault="002431B8" w:rsidP="002431B8">
      <w:pPr>
        <w:pStyle w:val="ListParagraph"/>
        <w:spacing w:line="360" w:lineRule="auto"/>
        <w:ind w:left="578"/>
        <w:jc w:val="both"/>
      </w:pPr>
      <w:r w:rsidRPr="002431B8">
        <w:t>7.</w:t>
      </w:r>
      <w:r w:rsidRPr="002431B8">
        <w:tab/>
        <w:t>Concept of liability</w:t>
      </w:r>
    </w:p>
    <w:p w14:paraId="2D761390" w14:textId="4F8C24B2" w:rsidR="002431B8" w:rsidRPr="002431B8" w:rsidRDefault="002431B8" w:rsidP="002431B8">
      <w:pPr>
        <w:pStyle w:val="ListParagraph"/>
        <w:spacing w:line="360" w:lineRule="auto"/>
        <w:ind w:left="578"/>
        <w:jc w:val="both"/>
      </w:pPr>
      <w:r w:rsidRPr="002431B8">
        <w:t>8.</w:t>
      </w:r>
      <w:r w:rsidRPr="002431B8">
        <w:tab/>
        <w:t>Law, poverty and development</w:t>
      </w:r>
    </w:p>
    <w:p w14:paraId="25D94C63" w14:textId="550F85C8" w:rsidR="002431B8" w:rsidRPr="002431B8" w:rsidRDefault="002431B8" w:rsidP="002431B8">
      <w:pPr>
        <w:pStyle w:val="ListParagraph"/>
        <w:spacing w:line="360" w:lineRule="auto"/>
        <w:ind w:left="578"/>
        <w:jc w:val="both"/>
      </w:pPr>
      <w:r w:rsidRPr="002431B8">
        <w:t>9.</w:t>
      </w:r>
      <w:r w:rsidRPr="002431B8">
        <w:tab/>
        <w:t>Global justice</w:t>
      </w:r>
    </w:p>
    <w:p w14:paraId="1C5439F9" w14:textId="51E04415" w:rsidR="002431B8" w:rsidRPr="002431B8" w:rsidRDefault="002431B8" w:rsidP="002431B8">
      <w:pPr>
        <w:pStyle w:val="ListParagraph"/>
        <w:spacing w:line="360" w:lineRule="auto"/>
        <w:ind w:left="578"/>
        <w:jc w:val="both"/>
      </w:pPr>
      <w:r w:rsidRPr="002431B8">
        <w:t>10.</w:t>
      </w:r>
      <w:r w:rsidRPr="002431B8">
        <w:tab/>
        <w:t>Modernism and post-modernism</w:t>
      </w:r>
    </w:p>
    <w:p w14:paraId="6640CE49" w14:textId="77777777" w:rsidR="002431B8" w:rsidRPr="002431B8" w:rsidRDefault="002431B8" w:rsidP="002431B8">
      <w:pPr>
        <w:pStyle w:val="ListParagraph"/>
        <w:spacing w:line="360" w:lineRule="auto"/>
        <w:ind w:left="578"/>
        <w:jc w:val="both"/>
      </w:pPr>
      <w:r w:rsidRPr="002431B8">
        <w:t xml:space="preserve"> </w:t>
      </w:r>
    </w:p>
    <w:p w14:paraId="5F36B5A3" w14:textId="77777777" w:rsidR="002431B8" w:rsidRPr="002431B8" w:rsidRDefault="002431B8" w:rsidP="002431B8">
      <w:pPr>
        <w:pStyle w:val="ListParagraph"/>
        <w:spacing w:line="360" w:lineRule="auto"/>
        <w:ind w:left="578"/>
        <w:jc w:val="both"/>
        <w:rPr>
          <w:b/>
          <w:bCs/>
        </w:rPr>
      </w:pPr>
    </w:p>
    <w:p w14:paraId="50E3165D" w14:textId="77777777" w:rsidR="002431B8" w:rsidRDefault="002431B8" w:rsidP="002431B8">
      <w:pPr>
        <w:pStyle w:val="ListParagraph"/>
        <w:spacing w:line="360" w:lineRule="auto"/>
        <w:ind w:left="578"/>
        <w:jc w:val="both"/>
        <w:rPr>
          <w:b/>
          <w:bCs/>
        </w:rPr>
      </w:pPr>
    </w:p>
    <w:p w14:paraId="18F48A4B" w14:textId="77777777" w:rsidR="006D68D9" w:rsidRDefault="006D68D9" w:rsidP="002431B8">
      <w:pPr>
        <w:pStyle w:val="ListParagraph"/>
        <w:spacing w:line="360" w:lineRule="auto"/>
        <w:ind w:left="578"/>
        <w:jc w:val="both"/>
        <w:rPr>
          <w:b/>
          <w:bCs/>
        </w:rPr>
      </w:pPr>
    </w:p>
    <w:p w14:paraId="195449C2" w14:textId="77777777" w:rsidR="006D68D9" w:rsidRDefault="006D68D9" w:rsidP="002431B8">
      <w:pPr>
        <w:pStyle w:val="ListParagraph"/>
        <w:spacing w:line="360" w:lineRule="auto"/>
        <w:ind w:left="578"/>
        <w:jc w:val="both"/>
        <w:rPr>
          <w:b/>
          <w:bCs/>
        </w:rPr>
      </w:pPr>
    </w:p>
    <w:p w14:paraId="62460EE8" w14:textId="77777777" w:rsidR="00EA4936" w:rsidRPr="002431B8" w:rsidRDefault="00EA4936" w:rsidP="002431B8">
      <w:pPr>
        <w:pStyle w:val="ListParagraph"/>
        <w:spacing w:line="360" w:lineRule="auto"/>
        <w:ind w:left="578"/>
        <w:jc w:val="both"/>
        <w:rPr>
          <w:b/>
          <w:bCs/>
        </w:rPr>
      </w:pPr>
    </w:p>
    <w:p w14:paraId="0A612A9B" w14:textId="77777777" w:rsidR="002431B8" w:rsidRPr="002431B8" w:rsidRDefault="002431B8" w:rsidP="002431B8">
      <w:pPr>
        <w:pStyle w:val="ListParagraph"/>
        <w:spacing w:line="360" w:lineRule="auto"/>
        <w:ind w:left="578"/>
        <w:jc w:val="both"/>
        <w:rPr>
          <w:b/>
          <w:bCs/>
        </w:rPr>
      </w:pPr>
      <w:r w:rsidRPr="002431B8">
        <w:rPr>
          <w:b/>
          <w:bCs/>
        </w:rPr>
        <w:lastRenderedPageBreak/>
        <w:t>CONSTITUTIONAL AND ADMINISTRATIVE LAW</w:t>
      </w:r>
    </w:p>
    <w:p w14:paraId="4CAC339B" w14:textId="77777777" w:rsidR="002431B8" w:rsidRPr="002431B8" w:rsidRDefault="002431B8" w:rsidP="002431B8">
      <w:pPr>
        <w:pStyle w:val="ListParagraph"/>
        <w:spacing w:line="360" w:lineRule="auto"/>
        <w:ind w:left="578"/>
        <w:jc w:val="both"/>
        <w:rPr>
          <w:b/>
          <w:bCs/>
        </w:rPr>
      </w:pPr>
    </w:p>
    <w:p w14:paraId="05449D1A" w14:textId="6BA979B3" w:rsidR="002431B8" w:rsidRPr="002431B8" w:rsidRDefault="002431B8" w:rsidP="002431B8">
      <w:pPr>
        <w:pStyle w:val="ListParagraph"/>
        <w:spacing w:line="360" w:lineRule="auto"/>
        <w:ind w:left="578"/>
        <w:jc w:val="both"/>
      </w:pPr>
      <w:r w:rsidRPr="002431B8">
        <w:t>1.</w:t>
      </w:r>
      <w:r w:rsidRPr="002431B8">
        <w:tab/>
        <w:t>Preamble, fundamental rights and duties, directive principles of state</w:t>
      </w:r>
      <w:r>
        <w:t xml:space="preserve"> </w:t>
      </w:r>
      <w:r w:rsidRPr="002431B8">
        <w:t>policy.</w:t>
      </w:r>
    </w:p>
    <w:p w14:paraId="344B8F1D" w14:textId="66E3D655" w:rsidR="002431B8" w:rsidRPr="002431B8" w:rsidRDefault="002431B8" w:rsidP="002431B8">
      <w:pPr>
        <w:pStyle w:val="ListParagraph"/>
        <w:spacing w:line="360" w:lineRule="auto"/>
        <w:ind w:left="578"/>
        <w:jc w:val="both"/>
      </w:pPr>
      <w:r w:rsidRPr="002431B8">
        <w:t>2.</w:t>
      </w:r>
      <w:r w:rsidRPr="002431B8">
        <w:tab/>
        <w:t>Union and State executive and their</w:t>
      </w:r>
      <w:r>
        <w:t xml:space="preserve"> </w:t>
      </w:r>
      <w:r w:rsidRPr="002431B8">
        <w:t>interrelationship</w:t>
      </w:r>
    </w:p>
    <w:p w14:paraId="51BE2CDE" w14:textId="4DA26FD7" w:rsidR="002431B8" w:rsidRPr="002431B8" w:rsidRDefault="002431B8" w:rsidP="002431B8">
      <w:pPr>
        <w:pStyle w:val="ListParagraph"/>
        <w:spacing w:line="360" w:lineRule="auto"/>
        <w:ind w:left="578"/>
        <w:jc w:val="both"/>
      </w:pPr>
      <w:r w:rsidRPr="002431B8">
        <w:t>3.</w:t>
      </w:r>
      <w:r w:rsidRPr="002431B8">
        <w:tab/>
        <w:t>Union and State legislature and distribution of legislative</w:t>
      </w:r>
      <w:r>
        <w:t xml:space="preserve"> </w:t>
      </w:r>
      <w:r w:rsidRPr="002431B8">
        <w:t>powers</w:t>
      </w:r>
    </w:p>
    <w:p w14:paraId="07CC189E" w14:textId="77777777" w:rsidR="002431B8" w:rsidRPr="002431B8" w:rsidRDefault="002431B8" w:rsidP="002431B8">
      <w:pPr>
        <w:pStyle w:val="ListParagraph"/>
        <w:spacing w:line="360" w:lineRule="auto"/>
        <w:ind w:left="578"/>
        <w:jc w:val="both"/>
      </w:pPr>
      <w:r w:rsidRPr="002431B8">
        <w:t>4.</w:t>
      </w:r>
      <w:r w:rsidRPr="002431B8">
        <w:tab/>
        <w:t>Judiciary</w:t>
      </w:r>
    </w:p>
    <w:p w14:paraId="3BD92251" w14:textId="23A0B245" w:rsidR="002431B8" w:rsidRPr="002431B8" w:rsidRDefault="002431B8" w:rsidP="002431B8">
      <w:pPr>
        <w:pStyle w:val="ListParagraph"/>
        <w:spacing w:line="360" w:lineRule="auto"/>
        <w:ind w:left="578"/>
        <w:jc w:val="both"/>
      </w:pPr>
      <w:r w:rsidRPr="002431B8">
        <w:t>5.</w:t>
      </w:r>
      <w:r w:rsidRPr="002431B8">
        <w:tab/>
        <w:t>Emergency</w:t>
      </w:r>
      <w:r>
        <w:t xml:space="preserve"> </w:t>
      </w:r>
      <w:r w:rsidRPr="002431B8">
        <w:t>provisions</w:t>
      </w:r>
    </w:p>
    <w:p w14:paraId="14064AC1" w14:textId="6464EC5D" w:rsidR="002431B8" w:rsidRPr="002431B8" w:rsidRDefault="002431B8" w:rsidP="002431B8">
      <w:pPr>
        <w:pStyle w:val="ListParagraph"/>
        <w:spacing w:line="360" w:lineRule="auto"/>
        <w:ind w:left="578"/>
        <w:jc w:val="both"/>
      </w:pPr>
      <w:r w:rsidRPr="002431B8">
        <w:t>6.</w:t>
      </w:r>
      <w:r w:rsidRPr="002431B8">
        <w:tab/>
        <w:t>Temporary, transitional and special provisions in respect of certain</w:t>
      </w:r>
      <w:r>
        <w:t xml:space="preserve"> </w:t>
      </w:r>
      <w:r w:rsidRPr="002431B8">
        <w:t>states</w:t>
      </w:r>
    </w:p>
    <w:p w14:paraId="506E92F9" w14:textId="4A1A0CAC" w:rsidR="002431B8" w:rsidRPr="002431B8" w:rsidRDefault="002431B8" w:rsidP="002431B8">
      <w:pPr>
        <w:pStyle w:val="ListParagraph"/>
        <w:spacing w:line="360" w:lineRule="auto"/>
        <w:ind w:left="578"/>
        <w:jc w:val="both"/>
      </w:pPr>
      <w:r w:rsidRPr="002431B8">
        <w:t>7.</w:t>
      </w:r>
      <w:r w:rsidRPr="002431B8">
        <w:tab/>
        <w:t>Election Commission of</w:t>
      </w:r>
      <w:r>
        <w:t xml:space="preserve"> </w:t>
      </w:r>
      <w:r w:rsidRPr="002431B8">
        <w:t>India</w:t>
      </w:r>
    </w:p>
    <w:p w14:paraId="3D093186" w14:textId="5FAEA5C3" w:rsidR="002431B8" w:rsidRPr="002431B8" w:rsidRDefault="002431B8" w:rsidP="002431B8">
      <w:pPr>
        <w:pStyle w:val="ListParagraph"/>
        <w:spacing w:line="360" w:lineRule="auto"/>
        <w:ind w:left="578"/>
        <w:jc w:val="both"/>
      </w:pPr>
      <w:r w:rsidRPr="002431B8">
        <w:t>8.</w:t>
      </w:r>
      <w:r w:rsidRPr="002431B8">
        <w:tab/>
        <w:t>Nature, scope and importance of administrative</w:t>
      </w:r>
      <w:r>
        <w:t xml:space="preserve"> </w:t>
      </w:r>
      <w:r w:rsidRPr="002431B8">
        <w:t>law</w:t>
      </w:r>
    </w:p>
    <w:p w14:paraId="24BDBE11" w14:textId="0ECC8960" w:rsidR="002431B8" w:rsidRPr="002431B8" w:rsidRDefault="002431B8" w:rsidP="002431B8">
      <w:pPr>
        <w:pStyle w:val="ListParagraph"/>
        <w:spacing w:line="360" w:lineRule="auto"/>
        <w:ind w:left="578"/>
        <w:jc w:val="both"/>
      </w:pPr>
      <w:r w:rsidRPr="002431B8">
        <w:t>9.</w:t>
      </w:r>
      <w:r w:rsidRPr="002431B8">
        <w:tab/>
        <w:t>Principle of natural</w:t>
      </w:r>
      <w:r>
        <w:t xml:space="preserve"> </w:t>
      </w:r>
      <w:r w:rsidRPr="002431B8">
        <w:t>justice</w:t>
      </w:r>
    </w:p>
    <w:p w14:paraId="1E316A98" w14:textId="77777777" w:rsidR="002431B8" w:rsidRPr="002431B8" w:rsidRDefault="002431B8" w:rsidP="002431B8">
      <w:pPr>
        <w:pStyle w:val="ListParagraph"/>
        <w:spacing w:line="360" w:lineRule="auto"/>
        <w:ind w:left="578"/>
        <w:jc w:val="both"/>
      </w:pPr>
      <w:r w:rsidRPr="002431B8">
        <w:t>10.</w:t>
      </w:r>
      <w:r w:rsidRPr="002431B8">
        <w:tab/>
        <w:t>Judicial review of administrative actions –Grounds.</w:t>
      </w:r>
    </w:p>
    <w:p w14:paraId="68D30994" w14:textId="77777777" w:rsidR="002431B8" w:rsidRPr="002431B8" w:rsidRDefault="002431B8" w:rsidP="002431B8">
      <w:pPr>
        <w:pStyle w:val="ListParagraph"/>
        <w:spacing w:line="360" w:lineRule="auto"/>
        <w:ind w:left="578"/>
        <w:jc w:val="both"/>
        <w:rPr>
          <w:b/>
          <w:bCs/>
        </w:rPr>
      </w:pPr>
    </w:p>
    <w:p w14:paraId="03237419" w14:textId="77777777" w:rsidR="002431B8" w:rsidRPr="002431B8" w:rsidRDefault="002431B8" w:rsidP="002431B8">
      <w:pPr>
        <w:pStyle w:val="ListParagraph"/>
        <w:spacing w:line="360" w:lineRule="auto"/>
        <w:ind w:left="578"/>
        <w:jc w:val="both"/>
        <w:rPr>
          <w:b/>
          <w:bCs/>
        </w:rPr>
      </w:pPr>
      <w:r w:rsidRPr="002431B8">
        <w:rPr>
          <w:b/>
          <w:bCs/>
        </w:rPr>
        <w:t>PART C</w:t>
      </w:r>
    </w:p>
    <w:p w14:paraId="0DB31DF5" w14:textId="77777777" w:rsidR="002431B8" w:rsidRPr="002431B8" w:rsidRDefault="002431B8" w:rsidP="002431B8">
      <w:pPr>
        <w:pStyle w:val="ListParagraph"/>
        <w:spacing w:line="360" w:lineRule="auto"/>
        <w:ind w:left="578"/>
        <w:jc w:val="both"/>
        <w:rPr>
          <w:b/>
          <w:bCs/>
        </w:rPr>
      </w:pPr>
    </w:p>
    <w:p w14:paraId="2B91047C" w14:textId="77777777" w:rsidR="002431B8" w:rsidRPr="002431B8" w:rsidRDefault="002431B8" w:rsidP="002431B8">
      <w:pPr>
        <w:pStyle w:val="ListParagraph"/>
        <w:spacing w:line="360" w:lineRule="auto"/>
        <w:ind w:left="578"/>
        <w:jc w:val="both"/>
        <w:rPr>
          <w:b/>
          <w:bCs/>
        </w:rPr>
      </w:pPr>
      <w:r w:rsidRPr="002431B8">
        <w:rPr>
          <w:b/>
          <w:bCs/>
        </w:rPr>
        <w:t>PUBLIC INTERNATIONAL LAW AND IHL</w:t>
      </w:r>
    </w:p>
    <w:p w14:paraId="7565DC02" w14:textId="77777777" w:rsidR="002431B8" w:rsidRPr="002431B8" w:rsidRDefault="002431B8" w:rsidP="002431B8">
      <w:pPr>
        <w:pStyle w:val="ListParagraph"/>
        <w:spacing w:line="360" w:lineRule="auto"/>
        <w:ind w:left="578"/>
        <w:jc w:val="both"/>
        <w:rPr>
          <w:b/>
          <w:bCs/>
        </w:rPr>
      </w:pPr>
    </w:p>
    <w:p w14:paraId="5FB633FB" w14:textId="5521656A" w:rsidR="002431B8" w:rsidRPr="002431B8" w:rsidRDefault="002431B8" w:rsidP="002431B8">
      <w:pPr>
        <w:pStyle w:val="ListParagraph"/>
        <w:spacing w:line="360" w:lineRule="auto"/>
        <w:ind w:left="578"/>
        <w:jc w:val="both"/>
      </w:pPr>
      <w:r w:rsidRPr="002431B8">
        <w:t>1.</w:t>
      </w:r>
      <w:r w:rsidRPr="002431B8">
        <w:tab/>
        <w:t>International law – Definition, nature and</w:t>
      </w:r>
      <w:r>
        <w:t xml:space="preserve"> </w:t>
      </w:r>
      <w:r w:rsidRPr="002431B8">
        <w:t>basis</w:t>
      </w:r>
    </w:p>
    <w:p w14:paraId="6BF51CBE" w14:textId="57BED654" w:rsidR="002431B8" w:rsidRPr="002431B8" w:rsidRDefault="002431B8" w:rsidP="002431B8">
      <w:pPr>
        <w:pStyle w:val="ListParagraph"/>
        <w:spacing w:line="360" w:lineRule="auto"/>
        <w:ind w:left="578"/>
        <w:jc w:val="both"/>
      </w:pPr>
      <w:r w:rsidRPr="002431B8">
        <w:t>2.</w:t>
      </w:r>
      <w:r w:rsidRPr="002431B8">
        <w:tab/>
        <w:t>Sources of International</w:t>
      </w:r>
      <w:r>
        <w:t xml:space="preserve"> </w:t>
      </w:r>
      <w:r w:rsidRPr="002431B8">
        <w:t>law</w:t>
      </w:r>
    </w:p>
    <w:p w14:paraId="355C88D4" w14:textId="4F314608" w:rsidR="002431B8" w:rsidRPr="002431B8" w:rsidRDefault="002431B8" w:rsidP="002431B8">
      <w:pPr>
        <w:pStyle w:val="ListParagraph"/>
        <w:spacing w:line="360" w:lineRule="auto"/>
        <w:ind w:left="578"/>
        <w:jc w:val="both"/>
      </w:pPr>
      <w:r w:rsidRPr="002431B8">
        <w:t>3.</w:t>
      </w:r>
      <w:r w:rsidRPr="002431B8">
        <w:tab/>
        <w:t>Recognition of states and</w:t>
      </w:r>
      <w:r>
        <w:t xml:space="preserve"> </w:t>
      </w:r>
      <w:r w:rsidRPr="002431B8">
        <w:t>governments</w:t>
      </w:r>
    </w:p>
    <w:p w14:paraId="39FA04C2" w14:textId="305881DD" w:rsidR="002431B8" w:rsidRPr="002431B8" w:rsidRDefault="002431B8" w:rsidP="002431B8">
      <w:pPr>
        <w:pStyle w:val="ListParagraph"/>
        <w:spacing w:line="360" w:lineRule="auto"/>
        <w:ind w:left="578"/>
        <w:jc w:val="both"/>
      </w:pPr>
      <w:r w:rsidRPr="002431B8">
        <w:t>4.</w:t>
      </w:r>
      <w:r w:rsidRPr="002431B8">
        <w:tab/>
        <w:t>Nationality, immigrants, refugees and internally displaced persons</w:t>
      </w:r>
      <w:r>
        <w:t xml:space="preserve"> </w:t>
      </w:r>
      <w:r w:rsidRPr="002431B8">
        <w:t>(IDPs)</w:t>
      </w:r>
    </w:p>
    <w:p w14:paraId="479554DA" w14:textId="4E7AD6C6" w:rsidR="002431B8" w:rsidRPr="002431B8" w:rsidRDefault="002431B8" w:rsidP="002431B8">
      <w:pPr>
        <w:pStyle w:val="ListParagraph"/>
        <w:spacing w:line="360" w:lineRule="auto"/>
        <w:ind w:left="578"/>
        <w:jc w:val="both"/>
      </w:pPr>
      <w:r w:rsidRPr="002431B8">
        <w:t>5.</w:t>
      </w:r>
      <w:r w:rsidRPr="002431B8">
        <w:tab/>
        <w:t>Extradition and</w:t>
      </w:r>
      <w:r>
        <w:t xml:space="preserve"> </w:t>
      </w:r>
      <w:r w:rsidRPr="002431B8">
        <w:t>asylum</w:t>
      </w:r>
    </w:p>
    <w:p w14:paraId="46E508E2" w14:textId="598E3B73" w:rsidR="002431B8" w:rsidRPr="002431B8" w:rsidRDefault="002431B8" w:rsidP="002431B8">
      <w:pPr>
        <w:pStyle w:val="ListParagraph"/>
        <w:spacing w:line="360" w:lineRule="auto"/>
        <w:ind w:left="578"/>
        <w:jc w:val="both"/>
      </w:pPr>
      <w:r w:rsidRPr="002431B8">
        <w:t>6.</w:t>
      </w:r>
      <w:r w:rsidRPr="002431B8">
        <w:tab/>
        <w:t>United Nations and its</w:t>
      </w:r>
      <w:r>
        <w:t xml:space="preserve"> </w:t>
      </w:r>
      <w:r w:rsidRPr="002431B8">
        <w:t>organs</w:t>
      </w:r>
    </w:p>
    <w:p w14:paraId="5B92B033" w14:textId="408B9C98" w:rsidR="002431B8" w:rsidRPr="002431B8" w:rsidRDefault="002431B8" w:rsidP="002431B8">
      <w:pPr>
        <w:pStyle w:val="ListParagraph"/>
        <w:spacing w:line="360" w:lineRule="auto"/>
        <w:ind w:left="578"/>
        <w:jc w:val="both"/>
      </w:pPr>
      <w:r w:rsidRPr="002431B8">
        <w:t>7.</w:t>
      </w:r>
      <w:r w:rsidRPr="002431B8">
        <w:tab/>
        <w:t>Settlement of international</w:t>
      </w:r>
      <w:r>
        <w:t xml:space="preserve"> </w:t>
      </w:r>
      <w:r w:rsidRPr="002431B8">
        <w:t>disputes</w:t>
      </w:r>
    </w:p>
    <w:p w14:paraId="257E7629" w14:textId="6E208392" w:rsidR="002431B8" w:rsidRPr="002431B8" w:rsidRDefault="002431B8" w:rsidP="002431B8">
      <w:pPr>
        <w:pStyle w:val="ListParagraph"/>
        <w:spacing w:line="360" w:lineRule="auto"/>
        <w:ind w:left="578"/>
        <w:jc w:val="both"/>
      </w:pPr>
      <w:r w:rsidRPr="002431B8">
        <w:t>8.</w:t>
      </w:r>
      <w:r w:rsidRPr="002431B8">
        <w:tab/>
        <w:t>World Trade Organization (WTO)</w:t>
      </w:r>
    </w:p>
    <w:p w14:paraId="7F87D05E" w14:textId="70645BC4" w:rsidR="002431B8" w:rsidRPr="002431B8" w:rsidRDefault="002431B8" w:rsidP="002431B8">
      <w:pPr>
        <w:pStyle w:val="ListParagraph"/>
        <w:spacing w:line="360" w:lineRule="auto"/>
        <w:ind w:left="578"/>
        <w:jc w:val="both"/>
      </w:pPr>
      <w:r w:rsidRPr="002431B8">
        <w:t>9.</w:t>
      </w:r>
      <w:r w:rsidRPr="002431B8">
        <w:tab/>
        <w:t>International humanitarian law (IHL) - Conventions and</w:t>
      </w:r>
      <w:r>
        <w:t xml:space="preserve"> </w:t>
      </w:r>
      <w:r w:rsidRPr="002431B8">
        <w:t>protocols</w:t>
      </w:r>
    </w:p>
    <w:p w14:paraId="18519F4F" w14:textId="77777777" w:rsidR="002431B8" w:rsidRPr="002431B8" w:rsidRDefault="002431B8" w:rsidP="002431B8">
      <w:pPr>
        <w:pStyle w:val="ListParagraph"/>
        <w:spacing w:line="360" w:lineRule="auto"/>
        <w:ind w:left="578"/>
        <w:jc w:val="both"/>
      </w:pPr>
      <w:r w:rsidRPr="002431B8">
        <w:t>10.</w:t>
      </w:r>
      <w:r w:rsidRPr="002431B8">
        <w:tab/>
        <w:t>Implementation of IHL - Challenges</w:t>
      </w:r>
    </w:p>
    <w:p w14:paraId="0E59689A" w14:textId="77777777" w:rsidR="002431B8" w:rsidRPr="002431B8" w:rsidRDefault="002431B8" w:rsidP="002431B8">
      <w:pPr>
        <w:pStyle w:val="ListParagraph"/>
        <w:spacing w:line="360" w:lineRule="auto"/>
        <w:ind w:left="578"/>
        <w:jc w:val="both"/>
        <w:rPr>
          <w:b/>
          <w:bCs/>
        </w:rPr>
      </w:pPr>
    </w:p>
    <w:p w14:paraId="51688FB1" w14:textId="77777777" w:rsidR="002431B8" w:rsidRPr="002431B8" w:rsidRDefault="002431B8" w:rsidP="002431B8">
      <w:pPr>
        <w:pStyle w:val="ListParagraph"/>
        <w:spacing w:line="360" w:lineRule="auto"/>
        <w:ind w:left="578"/>
        <w:jc w:val="both"/>
        <w:rPr>
          <w:b/>
          <w:bCs/>
        </w:rPr>
      </w:pPr>
      <w:r w:rsidRPr="002431B8">
        <w:rPr>
          <w:b/>
          <w:bCs/>
        </w:rPr>
        <w:t>LAW OF CRIMES</w:t>
      </w:r>
    </w:p>
    <w:p w14:paraId="335D547D" w14:textId="77777777" w:rsidR="002431B8" w:rsidRPr="002431B8" w:rsidRDefault="002431B8" w:rsidP="002431B8">
      <w:pPr>
        <w:pStyle w:val="ListParagraph"/>
        <w:spacing w:line="360" w:lineRule="auto"/>
        <w:ind w:left="578"/>
        <w:jc w:val="both"/>
        <w:rPr>
          <w:b/>
          <w:bCs/>
        </w:rPr>
      </w:pPr>
    </w:p>
    <w:p w14:paraId="1E7F1B6D" w14:textId="6F38D21B" w:rsidR="002431B8" w:rsidRDefault="002431B8" w:rsidP="00B76EFC">
      <w:pPr>
        <w:pStyle w:val="ListParagraph"/>
        <w:numPr>
          <w:ilvl w:val="0"/>
          <w:numId w:val="3"/>
        </w:numPr>
        <w:jc w:val="both"/>
      </w:pPr>
      <w:r w:rsidRPr="002431B8">
        <w:t xml:space="preserve">General principles of criminal liability – </w:t>
      </w:r>
      <w:r w:rsidRPr="002431B8">
        <w:rPr>
          <w:i/>
          <w:iCs/>
        </w:rPr>
        <w:t xml:space="preserve">Actusreus </w:t>
      </w:r>
      <w:r w:rsidRPr="002431B8">
        <w:t xml:space="preserve">and </w:t>
      </w:r>
      <w:r w:rsidRPr="002431B8">
        <w:rPr>
          <w:i/>
          <w:iCs/>
        </w:rPr>
        <w:t>mens rea</w:t>
      </w:r>
      <w:r w:rsidRPr="002431B8">
        <w:t>, individual and group liability and constructive</w:t>
      </w:r>
      <w:r>
        <w:t xml:space="preserve"> </w:t>
      </w:r>
      <w:r w:rsidRPr="002431B8">
        <w:t>liability</w:t>
      </w:r>
    </w:p>
    <w:p w14:paraId="0A9101E6" w14:textId="77777777" w:rsidR="006D68D9" w:rsidRDefault="006D68D9" w:rsidP="006D68D9">
      <w:pPr>
        <w:pStyle w:val="ListParagraph"/>
        <w:ind w:left="1433"/>
        <w:jc w:val="both"/>
      </w:pPr>
    </w:p>
    <w:p w14:paraId="0D4BDA2D" w14:textId="12304186" w:rsidR="002431B8" w:rsidRPr="002431B8" w:rsidRDefault="002431B8" w:rsidP="00B76EFC">
      <w:pPr>
        <w:pStyle w:val="ListParagraph"/>
        <w:spacing w:line="360" w:lineRule="auto"/>
        <w:ind w:left="578"/>
        <w:jc w:val="both"/>
      </w:pPr>
      <w:r w:rsidRPr="002431B8">
        <w:t>2.</w:t>
      </w:r>
      <w:r w:rsidRPr="002431B8">
        <w:tab/>
        <w:t>Stages of crime and inchoate crimes - Abetment, criminal conspiracy and</w:t>
      </w:r>
      <w:r>
        <w:t xml:space="preserve"> </w:t>
      </w:r>
      <w:r w:rsidRPr="002431B8">
        <w:t>attempt</w:t>
      </w:r>
    </w:p>
    <w:p w14:paraId="31FD9EF4" w14:textId="604E7557" w:rsidR="002431B8" w:rsidRPr="002431B8" w:rsidRDefault="002431B8" w:rsidP="00B76EFC">
      <w:pPr>
        <w:pStyle w:val="ListParagraph"/>
        <w:spacing w:line="360" w:lineRule="auto"/>
        <w:ind w:left="578"/>
        <w:jc w:val="both"/>
      </w:pPr>
      <w:r w:rsidRPr="002431B8">
        <w:t>3.</w:t>
      </w:r>
      <w:r w:rsidRPr="002431B8">
        <w:tab/>
        <w:t>General</w:t>
      </w:r>
      <w:r>
        <w:t xml:space="preserve"> </w:t>
      </w:r>
      <w:r w:rsidRPr="002431B8">
        <w:t>exceptions</w:t>
      </w:r>
    </w:p>
    <w:p w14:paraId="69C7CFBA" w14:textId="77777777" w:rsidR="002431B8" w:rsidRPr="002431B8" w:rsidRDefault="002431B8" w:rsidP="00B76EFC">
      <w:pPr>
        <w:pStyle w:val="ListParagraph"/>
        <w:spacing w:line="360" w:lineRule="auto"/>
        <w:ind w:left="578"/>
        <w:jc w:val="both"/>
      </w:pPr>
      <w:r w:rsidRPr="002431B8">
        <w:t>4.</w:t>
      </w:r>
      <w:r w:rsidRPr="002431B8">
        <w:tab/>
        <w:t>Offences against human body</w:t>
      </w:r>
    </w:p>
    <w:p w14:paraId="0CA6E98B" w14:textId="05C08561" w:rsidR="002431B8" w:rsidRPr="002431B8" w:rsidRDefault="002431B8" w:rsidP="002431B8">
      <w:pPr>
        <w:pStyle w:val="ListParagraph"/>
        <w:spacing w:line="360" w:lineRule="auto"/>
        <w:ind w:left="578"/>
        <w:jc w:val="both"/>
      </w:pPr>
      <w:r w:rsidRPr="002431B8">
        <w:t>5.</w:t>
      </w:r>
      <w:r w:rsidRPr="002431B8">
        <w:tab/>
        <w:t>Offences against state and</w:t>
      </w:r>
      <w:r>
        <w:t xml:space="preserve"> </w:t>
      </w:r>
      <w:r w:rsidRPr="002431B8">
        <w:t>terrorism</w:t>
      </w:r>
    </w:p>
    <w:p w14:paraId="7A5A43F9" w14:textId="2051D9AA" w:rsidR="002431B8" w:rsidRPr="002431B8" w:rsidRDefault="002431B8" w:rsidP="002431B8">
      <w:pPr>
        <w:pStyle w:val="ListParagraph"/>
        <w:spacing w:line="360" w:lineRule="auto"/>
        <w:ind w:left="578"/>
        <w:jc w:val="both"/>
      </w:pPr>
      <w:r w:rsidRPr="002431B8">
        <w:t>6.</w:t>
      </w:r>
      <w:r w:rsidRPr="002431B8">
        <w:tab/>
        <w:t>Offences against</w:t>
      </w:r>
      <w:r>
        <w:t xml:space="preserve"> </w:t>
      </w:r>
      <w:r w:rsidRPr="002431B8">
        <w:t>property</w:t>
      </w:r>
    </w:p>
    <w:p w14:paraId="73EE966C" w14:textId="7F18212D" w:rsidR="002431B8" w:rsidRPr="002431B8" w:rsidRDefault="002431B8" w:rsidP="002431B8">
      <w:pPr>
        <w:pStyle w:val="ListParagraph"/>
        <w:spacing w:line="360" w:lineRule="auto"/>
        <w:ind w:left="578"/>
        <w:jc w:val="both"/>
      </w:pPr>
      <w:r w:rsidRPr="002431B8">
        <w:t>7.</w:t>
      </w:r>
      <w:r w:rsidRPr="002431B8">
        <w:tab/>
        <w:t>Offences against women and</w:t>
      </w:r>
      <w:r>
        <w:t xml:space="preserve"> </w:t>
      </w:r>
      <w:r w:rsidRPr="002431B8">
        <w:t>children</w:t>
      </w:r>
    </w:p>
    <w:p w14:paraId="230DADE3" w14:textId="5BBDB40E" w:rsidR="002431B8" w:rsidRPr="002431B8" w:rsidRDefault="002431B8" w:rsidP="002431B8">
      <w:pPr>
        <w:pStyle w:val="ListParagraph"/>
        <w:spacing w:line="360" w:lineRule="auto"/>
        <w:ind w:left="578"/>
        <w:jc w:val="both"/>
      </w:pPr>
      <w:r w:rsidRPr="002431B8">
        <w:lastRenderedPageBreak/>
        <w:t>8.</w:t>
      </w:r>
      <w:r w:rsidRPr="002431B8">
        <w:tab/>
        <w:t>Drug trafficking and</w:t>
      </w:r>
      <w:r>
        <w:t xml:space="preserve"> </w:t>
      </w:r>
      <w:r w:rsidRPr="002431B8">
        <w:t>counterfeiting</w:t>
      </w:r>
    </w:p>
    <w:p w14:paraId="5ED4B2A8" w14:textId="17B16EE8" w:rsidR="002431B8" w:rsidRPr="002431B8" w:rsidRDefault="002431B8" w:rsidP="002431B8">
      <w:pPr>
        <w:pStyle w:val="ListParagraph"/>
        <w:spacing w:line="360" w:lineRule="auto"/>
        <w:ind w:left="578"/>
        <w:jc w:val="both"/>
      </w:pPr>
      <w:r w:rsidRPr="002431B8">
        <w:t>9.</w:t>
      </w:r>
      <w:r w:rsidRPr="002431B8">
        <w:tab/>
        <w:t>Offences against public</w:t>
      </w:r>
      <w:r>
        <w:t xml:space="preserve"> </w:t>
      </w:r>
      <w:r w:rsidRPr="002431B8">
        <w:t>tranquility</w:t>
      </w:r>
    </w:p>
    <w:p w14:paraId="20D6C507" w14:textId="0CF86A63" w:rsidR="002431B8" w:rsidRPr="002431B8" w:rsidRDefault="002431B8" w:rsidP="002431B8">
      <w:pPr>
        <w:pStyle w:val="ListParagraph"/>
        <w:spacing w:line="360" w:lineRule="auto"/>
        <w:ind w:left="578"/>
        <w:jc w:val="both"/>
      </w:pPr>
      <w:r w:rsidRPr="002431B8">
        <w:t>10.</w:t>
      </w:r>
      <w:r w:rsidRPr="002431B8">
        <w:tab/>
        <w:t>Theories and kinds of punishments, compensation to the victims of</w:t>
      </w:r>
      <w:r>
        <w:t xml:space="preserve"> </w:t>
      </w:r>
      <w:r w:rsidRPr="002431B8">
        <w:t>crime</w:t>
      </w:r>
    </w:p>
    <w:p w14:paraId="6A5169E5" w14:textId="77777777" w:rsidR="002431B8" w:rsidRPr="002431B8" w:rsidRDefault="002431B8" w:rsidP="002431B8">
      <w:pPr>
        <w:pStyle w:val="ListParagraph"/>
        <w:spacing w:line="360" w:lineRule="auto"/>
        <w:ind w:left="578"/>
        <w:jc w:val="both"/>
      </w:pPr>
    </w:p>
    <w:p w14:paraId="3B26BC04" w14:textId="77777777" w:rsidR="002431B8" w:rsidRPr="002431B8" w:rsidRDefault="002431B8" w:rsidP="002431B8">
      <w:pPr>
        <w:pStyle w:val="ListParagraph"/>
        <w:spacing w:line="360" w:lineRule="auto"/>
        <w:ind w:left="578"/>
        <w:jc w:val="both"/>
        <w:rPr>
          <w:b/>
          <w:bCs/>
        </w:rPr>
      </w:pPr>
      <w:r w:rsidRPr="002431B8">
        <w:rPr>
          <w:b/>
          <w:bCs/>
        </w:rPr>
        <w:t>LAW OF TORTS AND CONSUMER PROTECTION</w:t>
      </w:r>
    </w:p>
    <w:p w14:paraId="5807C549" w14:textId="77777777" w:rsidR="002431B8" w:rsidRPr="002431B8" w:rsidRDefault="002431B8" w:rsidP="002431B8">
      <w:pPr>
        <w:pStyle w:val="ListParagraph"/>
        <w:spacing w:line="360" w:lineRule="auto"/>
        <w:ind w:left="578"/>
        <w:jc w:val="both"/>
        <w:rPr>
          <w:b/>
          <w:bCs/>
        </w:rPr>
      </w:pPr>
    </w:p>
    <w:p w14:paraId="3D286793" w14:textId="4467993E" w:rsidR="002431B8" w:rsidRPr="002431B8" w:rsidRDefault="002431B8" w:rsidP="002431B8">
      <w:pPr>
        <w:pStyle w:val="ListParagraph"/>
        <w:spacing w:line="360" w:lineRule="auto"/>
        <w:ind w:left="578"/>
        <w:jc w:val="both"/>
      </w:pPr>
      <w:r w:rsidRPr="002431B8">
        <w:t>1.</w:t>
      </w:r>
      <w:r w:rsidRPr="002431B8">
        <w:tab/>
        <w:t>Nature and definition of tort</w:t>
      </w:r>
    </w:p>
    <w:p w14:paraId="521A3503" w14:textId="19C1AE44" w:rsidR="002431B8" w:rsidRPr="002431B8" w:rsidRDefault="002431B8" w:rsidP="002431B8">
      <w:pPr>
        <w:pStyle w:val="ListParagraph"/>
        <w:spacing w:line="360" w:lineRule="auto"/>
        <w:ind w:left="578"/>
        <w:jc w:val="both"/>
      </w:pPr>
      <w:r w:rsidRPr="002431B8">
        <w:t>2.</w:t>
      </w:r>
      <w:r w:rsidRPr="002431B8">
        <w:tab/>
        <w:t xml:space="preserve">General principles </w:t>
      </w:r>
      <w:r w:rsidRPr="00B76EFC">
        <w:t>of tortious</w:t>
      </w:r>
      <w:r w:rsidRPr="002431B8">
        <w:t xml:space="preserve"> liability</w:t>
      </w:r>
    </w:p>
    <w:p w14:paraId="5270A049" w14:textId="311622F8" w:rsidR="002431B8" w:rsidRPr="002431B8" w:rsidRDefault="002431B8" w:rsidP="002431B8">
      <w:pPr>
        <w:pStyle w:val="ListParagraph"/>
        <w:spacing w:line="360" w:lineRule="auto"/>
        <w:ind w:left="578"/>
        <w:jc w:val="both"/>
      </w:pPr>
      <w:r w:rsidRPr="002431B8">
        <w:t>3.</w:t>
      </w:r>
      <w:r w:rsidRPr="002431B8">
        <w:tab/>
        <w:t>General defenses</w:t>
      </w:r>
    </w:p>
    <w:p w14:paraId="45C1F573" w14:textId="3647306F" w:rsidR="002431B8" w:rsidRPr="002431B8" w:rsidRDefault="002431B8" w:rsidP="002431B8">
      <w:pPr>
        <w:pStyle w:val="ListParagraph"/>
        <w:spacing w:line="360" w:lineRule="auto"/>
        <w:ind w:left="578"/>
        <w:jc w:val="both"/>
      </w:pPr>
      <w:r w:rsidRPr="002431B8">
        <w:t>4.</w:t>
      </w:r>
      <w:r w:rsidRPr="002431B8">
        <w:tab/>
        <w:t>Specific torts – Negligence, nuisance, trespass and defamation</w:t>
      </w:r>
    </w:p>
    <w:p w14:paraId="3CF209F4" w14:textId="6419E1F9" w:rsidR="002431B8" w:rsidRPr="002431B8" w:rsidRDefault="002431B8" w:rsidP="002431B8">
      <w:pPr>
        <w:pStyle w:val="ListParagraph"/>
        <w:spacing w:line="360" w:lineRule="auto"/>
        <w:ind w:left="578"/>
        <w:jc w:val="both"/>
      </w:pPr>
      <w:r w:rsidRPr="002431B8">
        <w:t>5.</w:t>
      </w:r>
      <w:r w:rsidRPr="002431B8">
        <w:tab/>
        <w:t>Remoteness of damages</w:t>
      </w:r>
    </w:p>
    <w:p w14:paraId="2C74B2EE" w14:textId="4FFEEA84" w:rsidR="002431B8" w:rsidRPr="002431B8" w:rsidRDefault="002431B8" w:rsidP="002431B8">
      <w:pPr>
        <w:pStyle w:val="ListParagraph"/>
        <w:spacing w:line="360" w:lineRule="auto"/>
        <w:ind w:left="578"/>
        <w:jc w:val="both"/>
      </w:pPr>
      <w:r w:rsidRPr="002431B8">
        <w:t>6.</w:t>
      </w:r>
      <w:r w:rsidRPr="002431B8">
        <w:tab/>
        <w:t>Strict and absolute liability</w:t>
      </w:r>
    </w:p>
    <w:p w14:paraId="14010D69" w14:textId="0177BAB9" w:rsidR="002431B8" w:rsidRPr="002431B8" w:rsidRDefault="002431B8" w:rsidP="002431B8">
      <w:pPr>
        <w:pStyle w:val="ListParagraph"/>
        <w:spacing w:line="360" w:lineRule="auto"/>
        <w:ind w:left="578"/>
        <w:jc w:val="both"/>
      </w:pPr>
      <w:r w:rsidRPr="002431B8">
        <w:t>7.</w:t>
      </w:r>
      <w:r w:rsidRPr="002431B8">
        <w:tab/>
        <w:t>Tortious liability of the State</w:t>
      </w:r>
    </w:p>
    <w:p w14:paraId="076C2A6C" w14:textId="77777777" w:rsidR="002431B8" w:rsidRDefault="002431B8" w:rsidP="00B76EFC">
      <w:pPr>
        <w:pStyle w:val="ListParagraph"/>
        <w:ind w:left="1433" w:hanging="855"/>
        <w:jc w:val="both"/>
      </w:pPr>
      <w:r w:rsidRPr="002431B8">
        <w:t>8.</w:t>
      </w:r>
      <w:r w:rsidRPr="002431B8">
        <w:tab/>
        <w:t>The Consumer Protection Act 1986 - Definitions, consumer rights and redressal mechanism</w:t>
      </w:r>
    </w:p>
    <w:p w14:paraId="4267A03A" w14:textId="77777777" w:rsidR="006D68D9" w:rsidRPr="002431B8" w:rsidRDefault="006D68D9" w:rsidP="00B76EFC">
      <w:pPr>
        <w:pStyle w:val="ListParagraph"/>
        <w:ind w:left="1433" w:hanging="855"/>
        <w:jc w:val="both"/>
      </w:pPr>
    </w:p>
    <w:p w14:paraId="5BA42A54" w14:textId="77777777" w:rsidR="002431B8" w:rsidRDefault="002431B8" w:rsidP="00B76EFC">
      <w:pPr>
        <w:pStyle w:val="ListParagraph"/>
        <w:ind w:left="1433" w:hanging="855"/>
        <w:jc w:val="both"/>
      </w:pPr>
      <w:r w:rsidRPr="002431B8">
        <w:t>9.</w:t>
      </w:r>
      <w:r w:rsidRPr="002431B8">
        <w:tab/>
        <w:t>The Motor Vehicles Act, 1988 - No fault liability, third party insurance and claims tribunal</w:t>
      </w:r>
    </w:p>
    <w:p w14:paraId="2B2EE4F8" w14:textId="77777777" w:rsidR="006D68D9" w:rsidRPr="002431B8" w:rsidRDefault="006D68D9" w:rsidP="00B76EFC">
      <w:pPr>
        <w:pStyle w:val="ListParagraph"/>
        <w:ind w:left="1433" w:hanging="855"/>
        <w:jc w:val="both"/>
      </w:pPr>
    </w:p>
    <w:p w14:paraId="43F8C217" w14:textId="69430CD8" w:rsidR="002431B8" w:rsidRPr="002431B8" w:rsidRDefault="002431B8" w:rsidP="00B76EFC">
      <w:pPr>
        <w:pStyle w:val="ListParagraph"/>
        <w:ind w:left="1440" w:hanging="855"/>
        <w:jc w:val="both"/>
      </w:pPr>
      <w:r w:rsidRPr="002431B8">
        <w:t>10.</w:t>
      </w:r>
      <w:r w:rsidRPr="002431B8">
        <w:tab/>
        <w:t>The Competition Act, 2002 - Prohibition of certain agreements, abuse of dominant position and regulation of combinations</w:t>
      </w:r>
    </w:p>
    <w:p w14:paraId="393AC393" w14:textId="77777777" w:rsidR="002431B8" w:rsidRPr="002431B8" w:rsidRDefault="002431B8" w:rsidP="002431B8">
      <w:pPr>
        <w:pStyle w:val="ListParagraph"/>
        <w:spacing w:line="360" w:lineRule="auto"/>
        <w:ind w:left="578"/>
        <w:jc w:val="both"/>
        <w:rPr>
          <w:b/>
          <w:bCs/>
        </w:rPr>
      </w:pPr>
    </w:p>
    <w:p w14:paraId="1E6DA25D" w14:textId="77777777" w:rsidR="002431B8" w:rsidRPr="002431B8" w:rsidRDefault="002431B8" w:rsidP="002431B8">
      <w:pPr>
        <w:pStyle w:val="ListParagraph"/>
        <w:spacing w:line="360" w:lineRule="auto"/>
        <w:ind w:left="578"/>
        <w:jc w:val="both"/>
        <w:rPr>
          <w:b/>
          <w:bCs/>
        </w:rPr>
      </w:pPr>
      <w:r w:rsidRPr="002431B8">
        <w:rPr>
          <w:b/>
          <w:bCs/>
        </w:rPr>
        <w:t>COMMERCIAL LAW</w:t>
      </w:r>
    </w:p>
    <w:p w14:paraId="6EFA99F5" w14:textId="77777777" w:rsidR="002431B8" w:rsidRPr="00B76EFC" w:rsidRDefault="002431B8" w:rsidP="002431B8">
      <w:pPr>
        <w:pStyle w:val="ListParagraph"/>
        <w:spacing w:line="360" w:lineRule="auto"/>
        <w:ind w:left="578"/>
        <w:jc w:val="both"/>
      </w:pPr>
    </w:p>
    <w:p w14:paraId="1EF1337B" w14:textId="092ABC49" w:rsidR="002431B8" w:rsidRPr="00B76EFC" w:rsidRDefault="002431B8" w:rsidP="002431B8">
      <w:pPr>
        <w:pStyle w:val="ListParagraph"/>
        <w:spacing w:line="360" w:lineRule="auto"/>
        <w:ind w:left="578"/>
        <w:jc w:val="both"/>
      </w:pPr>
      <w:r w:rsidRPr="00B76EFC">
        <w:t>1.</w:t>
      </w:r>
      <w:r w:rsidRPr="00B76EFC">
        <w:tab/>
        <w:t>Essential elements of contract and</w:t>
      </w:r>
      <w:r w:rsidR="00B76EFC" w:rsidRPr="00B76EFC">
        <w:t xml:space="preserve"> </w:t>
      </w:r>
      <w:r w:rsidRPr="00B76EFC">
        <w:t>e-contract</w:t>
      </w:r>
    </w:p>
    <w:p w14:paraId="2650C9AE" w14:textId="4785FFE1" w:rsidR="002431B8" w:rsidRPr="00B76EFC" w:rsidRDefault="002431B8" w:rsidP="002431B8">
      <w:pPr>
        <w:pStyle w:val="ListParagraph"/>
        <w:spacing w:line="360" w:lineRule="auto"/>
        <w:ind w:left="578"/>
        <w:jc w:val="both"/>
      </w:pPr>
      <w:r w:rsidRPr="00B76EFC">
        <w:t>2.</w:t>
      </w:r>
      <w:r w:rsidRPr="00B76EFC">
        <w:tab/>
        <w:t>Breach of contract, frustration of contract, void and voidable</w:t>
      </w:r>
      <w:r w:rsidR="00B76EFC" w:rsidRPr="00B76EFC">
        <w:t xml:space="preserve"> </w:t>
      </w:r>
      <w:r w:rsidRPr="00B76EFC">
        <w:t>agreements</w:t>
      </w:r>
    </w:p>
    <w:p w14:paraId="0455E371" w14:textId="77777777" w:rsidR="002431B8" w:rsidRPr="00B76EFC" w:rsidRDefault="002431B8" w:rsidP="002431B8">
      <w:pPr>
        <w:pStyle w:val="ListParagraph"/>
        <w:spacing w:line="360" w:lineRule="auto"/>
        <w:ind w:left="578"/>
        <w:jc w:val="both"/>
      </w:pPr>
      <w:r w:rsidRPr="00B76EFC">
        <w:t>3.</w:t>
      </w:r>
      <w:r w:rsidRPr="00B76EFC">
        <w:tab/>
        <w:t>Standard form of contract and quasi-contract</w:t>
      </w:r>
    </w:p>
    <w:p w14:paraId="6E03279C" w14:textId="77777777" w:rsidR="002431B8" w:rsidRPr="00B76EFC" w:rsidRDefault="002431B8" w:rsidP="002431B8">
      <w:pPr>
        <w:pStyle w:val="ListParagraph"/>
        <w:spacing w:line="360" w:lineRule="auto"/>
        <w:ind w:left="578"/>
        <w:jc w:val="both"/>
      </w:pPr>
      <w:r w:rsidRPr="00B76EFC">
        <w:t>4.</w:t>
      </w:r>
      <w:r w:rsidRPr="00B76EFC">
        <w:tab/>
        <w:t>Specific contracts - Bailment, pledge, indemnity, guarantee and agency</w:t>
      </w:r>
    </w:p>
    <w:p w14:paraId="0A138968" w14:textId="77777777" w:rsidR="002431B8" w:rsidRPr="00B76EFC" w:rsidRDefault="002431B8" w:rsidP="002431B8">
      <w:pPr>
        <w:pStyle w:val="ListParagraph"/>
        <w:spacing w:line="360" w:lineRule="auto"/>
        <w:ind w:left="578"/>
        <w:jc w:val="both"/>
      </w:pPr>
      <w:r w:rsidRPr="00B76EFC">
        <w:t>5.</w:t>
      </w:r>
      <w:r w:rsidRPr="00B76EFC">
        <w:tab/>
        <w:t>Sale of Goods Act,1930</w:t>
      </w:r>
    </w:p>
    <w:p w14:paraId="2A8B0677" w14:textId="7AB63FE3" w:rsidR="002431B8" w:rsidRPr="00B76EFC" w:rsidRDefault="002431B8" w:rsidP="002431B8">
      <w:pPr>
        <w:pStyle w:val="ListParagraph"/>
        <w:spacing w:line="360" w:lineRule="auto"/>
        <w:ind w:left="578"/>
        <w:jc w:val="both"/>
      </w:pPr>
      <w:r w:rsidRPr="00B76EFC">
        <w:t>6.</w:t>
      </w:r>
      <w:r w:rsidRPr="00B76EFC">
        <w:tab/>
        <w:t>Partnership and limited liability</w:t>
      </w:r>
      <w:r w:rsidR="00B76EFC" w:rsidRPr="00B76EFC">
        <w:t xml:space="preserve"> </w:t>
      </w:r>
      <w:r w:rsidRPr="00B76EFC">
        <w:t>partnership</w:t>
      </w:r>
    </w:p>
    <w:p w14:paraId="3283D919" w14:textId="77777777" w:rsidR="002431B8" w:rsidRPr="00B76EFC" w:rsidRDefault="002431B8" w:rsidP="002431B8">
      <w:pPr>
        <w:pStyle w:val="ListParagraph"/>
        <w:spacing w:line="360" w:lineRule="auto"/>
        <w:ind w:left="578"/>
        <w:jc w:val="both"/>
      </w:pPr>
      <w:r w:rsidRPr="00B76EFC">
        <w:t>7.</w:t>
      </w:r>
      <w:r w:rsidRPr="00B76EFC">
        <w:tab/>
        <w:t>Negotiable Instruments Act,1881</w:t>
      </w:r>
    </w:p>
    <w:p w14:paraId="072C7412" w14:textId="3CBDEFE9" w:rsidR="002431B8" w:rsidRPr="00B76EFC" w:rsidRDefault="002431B8" w:rsidP="002431B8">
      <w:pPr>
        <w:pStyle w:val="ListParagraph"/>
        <w:spacing w:line="360" w:lineRule="auto"/>
        <w:ind w:left="578"/>
        <w:jc w:val="both"/>
      </w:pPr>
      <w:r w:rsidRPr="00B76EFC">
        <w:t>8.</w:t>
      </w:r>
      <w:r w:rsidRPr="00B76EFC">
        <w:tab/>
        <w:t>Company law – Incorporation of a company, prospectus, shares and</w:t>
      </w:r>
      <w:r w:rsidR="00B76EFC" w:rsidRPr="00B76EFC">
        <w:t xml:space="preserve"> </w:t>
      </w:r>
      <w:r w:rsidRPr="00B76EFC">
        <w:t>debentures</w:t>
      </w:r>
    </w:p>
    <w:p w14:paraId="4F6D7DCD" w14:textId="5DA98EA4" w:rsidR="002431B8" w:rsidRPr="00B76EFC" w:rsidRDefault="002431B8" w:rsidP="002431B8">
      <w:pPr>
        <w:pStyle w:val="ListParagraph"/>
        <w:spacing w:line="360" w:lineRule="auto"/>
        <w:ind w:left="578"/>
        <w:jc w:val="both"/>
      </w:pPr>
      <w:r w:rsidRPr="00B76EFC">
        <w:t>9.</w:t>
      </w:r>
      <w:r w:rsidRPr="00B76EFC">
        <w:tab/>
        <w:t>Company law – Directors and</w:t>
      </w:r>
      <w:r w:rsidR="00B76EFC" w:rsidRPr="00B76EFC">
        <w:t xml:space="preserve"> </w:t>
      </w:r>
      <w:r w:rsidRPr="00B76EFC">
        <w:t>meetings</w:t>
      </w:r>
    </w:p>
    <w:p w14:paraId="36800235" w14:textId="4EDD1918" w:rsidR="002431B8" w:rsidRPr="00B76EFC" w:rsidRDefault="002431B8" w:rsidP="002431B8">
      <w:pPr>
        <w:pStyle w:val="ListParagraph"/>
        <w:spacing w:line="360" w:lineRule="auto"/>
        <w:ind w:left="578"/>
        <w:jc w:val="both"/>
      </w:pPr>
      <w:r w:rsidRPr="00B76EFC">
        <w:t>10.</w:t>
      </w:r>
      <w:r w:rsidRPr="00B76EFC">
        <w:tab/>
        <w:t>Corporate social</w:t>
      </w:r>
      <w:r w:rsidR="00B76EFC" w:rsidRPr="00B76EFC">
        <w:t xml:space="preserve"> </w:t>
      </w:r>
      <w:r w:rsidRPr="00B76EFC">
        <w:t>responsibility</w:t>
      </w:r>
    </w:p>
    <w:p w14:paraId="67E171D6" w14:textId="77777777" w:rsidR="002431B8" w:rsidRDefault="002431B8" w:rsidP="002431B8">
      <w:pPr>
        <w:pStyle w:val="ListParagraph"/>
        <w:spacing w:line="360" w:lineRule="auto"/>
        <w:ind w:left="578"/>
        <w:jc w:val="both"/>
        <w:rPr>
          <w:b/>
          <w:bCs/>
        </w:rPr>
      </w:pPr>
    </w:p>
    <w:p w14:paraId="756076D0" w14:textId="77777777" w:rsidR="002431B8" w:rsidRPr="002431B8" w:rsidRDefault="002431B8" w:rsidP="002431B8">
      <w:pPr>
        <w:pStyle w:val="ListParagraph"/>
        <w:spacing w:line="360" w:lineRule="auto"/>
        <w:ind w:left="578"/>
        <w:jc w:val="both"/>
        <w:rPr>
          <w:b/>
          <w:bCs/>
        </w:rPr>
      </w:pPr>
      <w:r w:rsidRPr="002431B8">
        <w:rPr>
          <w:b/>
          <w:bCs/>
        </w:rPr>
        <w:t>FAMILY LAW</w:t>
      </w:r>
    </w:p>
    <w:p w14:paraId="10BB10F6" w14:textId="77777777" w:rsidR="002431B8" w:rsidRPr="002431B8" w:rsidRDefault="002431B8" w:rsidP="002431B8">
      <w:pPr>
        <w:pStyle w:val="ListParagraph"/>
        <w:spacing w:line="360" w:lineRule="auto"/>
        <w:ind w:left="578"/>
        <w:jc w:val="both"/>
        <w:rPr>
          <w:b/>
          <w:bCs/>
        </w:rPr>
      </w:pPr>
    </w:p>
    <w:p w14:paraId="73866988" w14:textId="64530121" w:rsidR="002431B8" w:rsidRPr="00B76EFC" w:rsidRDefault="002431B8" w:rsidP="002431B8">
      <w:pPr>
        <w:pStyle w:val="ListParagraph"/>
        <w:spacing w:line="360" w:lineRule="auto"/>
        <w:ind w:left="578"/>
        <w:jc w:val="both"/>
      </w:pPr>
      <w:r w:rsidRPr="00B76EFC">
        <w:t>1.</w:t>
      </w:r>
      <w:r w:rsidRPr="00B76EFC">
        <w:tab/>
        <w:t>Sources and</w:t>
      </w:r>
      <w:r w:rsidR="00B76EFC" w:rsidRPr="00B76EFC">
        <w:t xml:space="preserve"> </w:t>
      </w:r>
      <w:r w:rsidRPr="00B76EFC">
        <w:t>schools</w:t>
      </w:r>
    </w:p>
    <w:p w14:paraId="30E609F0" w14:textId="3AED513E" w:rsidR="002431B8" w:rsidRPr="00B76EFC" w:rsidRDefault="002431B8" w:rsidP="002431B8">
      <w:pPr>
        <w:pStyle w:val="ListParagraph"/>
        <w:spacing w:line="360" w:lineRule="auto"/>
        <w:ind w:left="578"/>
        <w:jc w:val="both"/>
      </w:pPr>
      <w:r w:rsidRPr="00B76EFC">
        <w:t>2.</w:t>
      </w:r>
      <w:r w:rsidRPr="00B76EFC">
        <w:tab/>
        <w:t>Marriage and dissolution of marriage</w:t>
      </w:r>
    </w:p>
    <w:p w14:paraId="0417F716" w14:textId="31C16BD8" w:rsidR="002431B8" w:rsidRPr="00B76EFC" w:rsidRDefault="002431B8" w:rsidP="002431B8">
      <w:pPr>
        <w:pStyle w:val="ListParagraph"/>
        <w:spacing w:line="360" w:lineRule="auto"/>
        <w:ind w:left="578"/>
        <w:jc w:val="both"/>
      </w:pPr>
      <w:r w:rsidRPr="00B76EFC">
        <w:t>3.</w:t>
      </w:r>
      <w:r w:rsidRPr="00B76EFC">
        <w:tab/>
        <w:t>Matrimonial remedies - Divorce and theories of</w:t>
      </w:r>
      <w:r w:rsidR="00B76EFC" w:rsidRPr="00B76EFC">
        <w:t xml:space="preserve"> </w:t>
      </w:r>
      <w:r w:rsidRPr="00B76EFC">
        <w:t>divorce</w:t>
      </w:r>
    </w:p>
    <w:p w14:paraId="266EB1A1" w14:textId="5F5F29A6" w:rsidR="002431B8" w:rsidRPr="00B76EFC" w:rsidRDefault="002431B8" w:rsidP="002431B8">
      <w:pPr>
        <w:pStyle w:val="ListParagraph"/>
        <w:spacing w:line="360" w:lineRule="auto"/>
        <w:ind w:left="578"/>
        <w:jc w:val="both"/>
      </w:pPr>
      <w:r w:rsidRPr="00B76EFC">
        <w:t>4.</w:t>
      </w:r>
      <w:r w:rsidRPr="00B76EFC">
        <w:tab/>
        <w:t>Changing dimensions of institution of marriage – Live-in</w:t>
      </w:r>
      <w:r w:rsidR="00B76EFC" w:rsidRPr="00B76EFC">
        <w:t xml:space="preserve"> </w:t>
      </w:r>
      <w:r w:rsidRPr="00B76EFC">
        <w:t>relationship</w:t>
      </w:r>
    </w:p>
    <w:p w14:paraId="7FA12E86" w14:textId="60CDBD43" w:rsidR="002431B8" w:rsidRPr="00B76EFC" w:rsidRDefault="002431B8" w:rsidP="002431B8">
      <w:pPr>
        <w:pStyle w:val="ListParagraph"/>
        <w:spacing w:line="360" w:lineRule="auto"/>
        <w:ind w:left="578"/>
        <w:jc w:val="both"/>
      </w:pPr>
      <w:r w:rsidRPr="00B76EFC">
        <w:lastRenderedPageBreak/>
        <w:t>5.</w:t>
      </w:r>
      <w:r w:rsidRPr="00B76EFC">
        <w:tab/>
        <w:t>Recognition of foreign decrees in India on marriage and</w:t>
      </w:r>
      <w:r w:rsidR="00B76EFC" w:rsidRPr="00B76EFC">
        <w:t xml:space="preserve"> </w:t>
      </w:r>
      <w:r w:rsidRPr="00B76EFC">
        <w:t>divorce</w:t>
      </w:r>
    </w:p>
    <w:p w14:paraId="6582BDFE" w14:textId="77777777" w:rsidR="002431B8" w:rsidRPr="00B76EFC" w:rsidRDefault="002431B8" w:rsidP="002431B8">
      <w:pPr>
        <w:pStyle w:val="ListParagraph"/>
        <w:spacing w:line="360" w:lineRule="auto"/>
        <w:ind w:left="578"/>
        <w:jc w:val="both"/>
      </w:pPr>
      <w:r w:rsidRPr="00B76EFC">
        <w:t>6.</w:t>
      </w:r>
      <w:r w:rsidRPr="00B76EFC">
        <w:tab/>
        <w:t>Maintenance</w:t>
      </w:r>
      <w:r w:rsidRPr="003047AA">
        <w:t>, dower</w:t>
      </w:r>
      <w:r w:rsidRPr="00B76EFC">
        <w:t xml:space="preserve"> and stridhan</w:t>
      </w:r>
    </w:p>
    <w:p w14:paraId="63BFA817" w14:textId="4FE2AC20" w:rsidR="002431B8" w:rsidRPr="00B76EFC" w:rsidRDefault="002431B8" w:rsidP="002431B8">
      <w:pPr>
        <w:pStyle w:val="ListParagraph"/>
        <w:spacing w:line="360" w:lineRule="auto"/>
        <w:ind w:left="578"/>
        <w:jc w:val="both"/>
      </w:pPr>
      <w:r w:rsidRPr="00B76EFC">
        <w:t>7.</w:t>
      </w:r>
      <w:r w:rsidRPr="00B76EFC">
        <w:tab/>
        <w:t>Adoption, guardianship and</w:t>
      </w:r>
      <w:r w:rsidR="00B76EFC" w:rsidRPr="00B76EFC">
        <w:t xml:space="preserve"> </w:t>
      </w:r>
      <w:r w:rsidRPr="00B76EFC">
        <w:t>acknowledgement</w:t>
      </w:r>
    </w:p>
    <w:p w14:paraId="4AA06CFF" w14:textId="45F219F9" w:rsidR="002431B8" w:rsidRPr="00B76EFC" w:rsidRDefault="002431B8" w:rsidP="002431B8">
      <w:pPr>
        <w:pStyle w:val="ListParagraph"/>
        <w:spacing w:line="360" w:lineRule="auto"/>
        <w:ind w:left="578"/>
        <w:jc w:val="both"/>
      </w:pPr>
      <w:r w:rsidRPr="00B76EFC">
        <w:t>8.</w:t>
      </w:r>
      <w:r w:rsidRPr="00B76EFC">
        <w:tab/>
        <w:t>Succession and</w:t>
      </w:r>
      <w:r w:rsidR="00B76EFC" w:rsidRPr="00B76EFC">
        <w:t xml:space="preserve"> </w:t>
      </w:r>
      <w:r w:rsidRPr="00B76EFC">
        <w:t>inheritance</w:t>
      </w:r>
    </w:p>
    <w:p w14:paraId="07824908" w14:textId="77777777" w:rsidR="002431B8" w:rsidRPr="00B76EFC" w:rsidRDefault="002431B8" w:rsidP="002431B8">
      <w:pPr>
        <w:pStyle w:val="ListParagraph"/>
        <w:spacing w:line="360" w:lineRule="auto"/>
        <w:ind w:left="578"/>
        <w:jc w:val="both"/>
      </w:pPr>
      <w:r w:rsidRPr="00B76EFC">
        <w:t>9.</w:t>
      </w:r>
      <w:r w:rsidRPr="00B76EFC">
        <w:tab/>
        <w:t>Will, gift and wakf</w:t>
      </w:r>
    </w:p>
    <w:p w14:paraId="2C387BF1" w14:textId="73DB30D5" w:rsidR="002431B8" w:rsidRPr="00B76EFC" w:rsidRDefault="002431B8" w:rsidP="002431B8">
      <w:pPr>
        <w:pStyle w:val="ListParagraph"/>
        <w:spacing w:line="360" w:lineRule="auto"/>
        <w:ind w:left="578"/>
        <w:jc w:val="both"/>
      </w:pPr>
      <w:r w:rsidRPr="00B76EFC">
        <w:t>10.</w:t>
      </w:r>
      <w:r w:rsidRPr="00B76EFC">
        <w:tab/>
        <w:t>Uniform Civil</w:t>
      </w:r>
      <w:r w:rsidR="00B76EFC" w:rsidRPr="00B76EFC">
        <w:t xml:space="preserve"> </w:t>
      </w:r>
      <w:r w:rsidRPr="00B76EFC">
        <w:t>Code</w:t>
      </w:r>
    </w:p>
    <w:p w14:paraId="704FA0A7" w14:textId="77777777" w:rsidR="002431B8" w:rsidRPr="00B76EFC" w:rsidRDefault="002431B8" w:rsidP="002431B8">
      <w:pPr>
        <w:pStyle w:val="ListParagraph"/>
        <w:spacing w:line="360" w:lineRule="auto"/>
        <w:ind w:left="578"/>
        <w:jc w:val="both"/>
      </w:pPr>
    </w:p>
    <w:p w14:paraId="39D32154" w14:textId="77777777" w:rsidR="002431B8" w:rsidRPr="002431B8" w:rsidRDefault="002431B8" w:rsidP="002431B8">
      <w:pPr>
        <w:pStyle w:val="ListParagraph"/>
        <w:spacing w:line="360" w:lineRule="auto"/>
        <w:ind w:left="578"/>
        <w:jc w:val="both"/>
        <w:rPr>
          <w:b/>
          <w:bCs/>
        </w:rPr>
      </w:pPr>
      <w:r w:rsidRPr="002431B8">
        <w:rPr>
          <w:b/>
          <w:bCs/>
        </w:rPr>
        <w:t>ENVIRONMENT AND HUMAN RIGHTS LAW</w:t>
      </w:r>
    </w:p>
    <w:p w14:paraId="73B25453" w14:textId="77777777" w:rsidR="002431B8" w:rsidRPr="002431B8" w:rsidRDefault="002431B8" w:rsidP="002431B8">
      <w:pPr>
        <w:pStyle w:val="ListParagraph"/>
        <w:spacing w:line="360" w:lineRule="auto"/>
        <w:ind w:left="578"/>
        <w:jc w:val="both"/>
        <w:rPr>
          <w:b/>
          <w:bCs/>
        </w:rPr>
      </w:pPr>
    </w:p>
    <w:p w14:paraId="1B59F8EE" w14:textId="77777777" w:rsidR="002431B8" w:rsidRPr="00B76EFC" w:rsidRDefault="002431B8" w:rsidP="002431B8">
      <w:pPr>
        <w:pStyle w:val="ListParagraph"/>
        <w:spacing w:line="360" w:lineRule="auto"/>
        <w:ind w:left="578"/>
        <w:jc w:val="both"/>
      </w:pPr>
      <w:r w:rsidRPr="00B76EFC">
        <w:t>1.</w:t>
      </w:r>
      <w:r w:rsidRPr="00B76EFC">
        <w:tab/>
        <w:t>Meaning and concept of ‘environment’ and ‘environmental pollution’</w:t>
      </w:r>
    </w:p>
    <w:p w14:paraId="65AF70D7" w14:textId="79EC2192" w:rsidR="002431B8" w:rsidRPr="00B76EFC" w:rsidRDefault="002431B8" w:rsidP="002431B8">
      <w:pPr>
        <w:pStyle w:val="ListParagraph"/>
        <w:spacing w:line="360" w:lineRule="auto"/>
        <w:ind w:left="578"/>
        <w:jc w:val="both"/>
      </w:pPr>
      <w:r w:rsidRPr="00B76EFC">
        <w:t>2.</w:t>
      </w:r>
      <w:r w:rsidRPr="00B76EFC">
        <w:tab/>
        <w:t>International environmental law and UN</w:t>
      </w:r>
      <w:r w:rsidR="00B76EFC">
        <w:t xml:space="preserve"> </w:t>
      </w:r>
      <w:r w:rsidRPr="00B76EFC">
        <w:t>Conferences</w:t>
      </w:r>
    </w:p>
    <w:p w14:paraId="1688D2A8" w14:textId="77777777" w:rsidR="002431B8" w:rsidRPr="00B76EFC" w:rsidRDefault="002431B8" w:rsidP="002431B8">
      <w:pPr>
        <w:pStyle w:val="ListParagraph"/>
        <w:spacing w:line="360" w:lineRule="auto"/>
        <w:ind w:left="578"/>
        <w:jc w:val="both"/>
      </w:pPr>
      <w:r w:rsidRPr="00B76EFC">
        <w:t>3.</w:t>
      </w:r>
      <w:r w:rsidRPr="00B76EFC">
        <w:tab/>
        <w:t>Constitutional and legal framework for protection of environment in India</w:t>
      </w:r>
    </w:p>
    <w:p w14:paraId="1A0635C0" w14:textId="72D0C48A" w:rsidR="002431B8" w:rsidRPr="00B76EFC" w:rsidRDefault="002431B8" w:rsidP="002431B8">
      <w:pPr>
        <w:pStyle w:val="ListParagraph"/>
        <w:spacing w:line="360" w:lineRule="auto"/>
        <w:ind w:left="578"/>
        <w:jc w:val="both"/>
      </w:pPr>
      <w:r w:rsidRPr="00B76EFC">
        <w:t>4.</w:t>
      </w:r>
      <w:r w:rsidRPr="00B76EFC">
        <w:tab/>
        <w:t>Environmental Impact Assessment and control of hazardous waste in</w:t>
      </w:r>
      <w:r w:rsidR="00B76EFC">
        <w:t xml:space="preserve"> </w:t>
      </w:r>
      <w:r w:rsidRPr="00B76EFC">
        <w:t>India</w:t>
      </w:r>
    </w:p>
    <w:p w14:paraId="7B48BB7F" w14:textId="4E10CE8E" w:rsidR="002431B8" w:rsidRPr="00B76EFC" w:rsidRDefault="002431B8" w:rsidP="002431B8">
      <w:pPr>
        <w:pStyle w:val="ListParagraph"/>
        <w:spacing w:line="360" w:lineRule="auto"/>
        <w:ind w:left="578"/>
        <w:jc w:val="both"/>
      </w:pPr>
      <w:r w:rsidRPr="00B76EFC">
        <w:t>5.</w:t>
      </w:r>
      <w:r w:rsidRPr="00B76EFC">
        <w:tab/>
        <w:t>National Green</w:t>
      </w:r>
      <w:r w:rsidR="00B76EFC">
        <w:t xml:space="preserve"> </w:t>
      </w:r>
      <w:r w:rsidRPr="00B76EFC">
        <w:t>Tribunal</w:t>
      </w:r>
    </w:p>
    <w:p w14:paraId="304DF28B" w14:textId="75D0F121" w:rsidR="002431B8" w:rsidRPr="00B76EFC" w:rsidRDefault="002431B8" w:rsidP="002431B8">
      <w:pPr>
        <w:pStyle w:val="ListParagraph"/>
        <w:spacing w:line="360" w:lineRule="auto"/>
        <w:ind w:left="578"/>
        <w:jc w:val="both"/>
      </w:pPr>
      <w:r w:rsidRPr="00B76EFC">
        <w:t>6.</w:t>
      </w:r>
      <w:r w:rsidRPr="00B76EFC">
        <w:tab/>
        <w:t>Concept and development of human</w:t>
      </w:r>
      <w:r w:rsidR="00B76EFC">
        <w:t xml:space="preserve"> </w:t>
      </w:r>
      <w:r w:rsidRPr="00B76EFC">
        <w:t>rights</w:t>
      </w:r>
    </w:p>
    <w:p w14:paraId="395E9EA1" w14:textId="6BBF6D21" w:rsidR="002431B8" w:rsidRPr="00B76EFC" w:rsidRDefault="002431B8" w:rsidP="002431B8">
      <w:pPr>
        <w:pStyle w:val="ListParagraph"/>
        <w:spacing w:line="360" w:lineRule="auto"/>
        <w:ind w:left="578"/>
        <w:jc w:val="both"/>
      </w:pPr>
      <w:r w:rsidRPr="00B76EFC">
        <w:t>7.</w:t>
      </w:r>
      <w:r w:rsidRPr="00B76EFC">
        <w:tab/>
        <w:t>Universalism and cultural</w:t>
      </w:r>
      <w:r w:rsidR="00B76EFC">
        <w:t xml:space="preserve"> </w:t>
      </w:r>
      <w:r w:rsidRPr="00B76EFC">
        <w:t>relativism</w:t>
      </w:r>
    </w:p>
    <w:p w14:paraId="7DF8620C" w14:textId="29CA8BCB" w:rsidR="002431B8" w:rsidRPr="00B76EFC" w:rsidRDefault="002431B8" w:rsidP="002431B8">
      <w:pPr>
        <w:pStyle w:val="ListParagraph"/>
        <w:spacing w:line="360" w:lineRule="auto"/>
        <w:ind w:left="578"/>
        <w:jc w:val="both"/>
      </w:pPr>
      <w:r w:rsidRPr="00B76EFC">
        <w:t>8.</w:t>
      </w:r>
      <w:r w:rsidRPr="00B76EFC">
        <w:tab/>
        <w:t>International Bill of</w:t>
      </w:r>
      <w:r w:rsidR="00B76EFC">
        <w:t xml:space="preserve"> </w:t>
      </w:r>
      <w:r w:rsidRPr="00B76EFC">
        <w:t>Rights</w:t>
      </w:r>
    </w:p>
    <w:p w14:paraId="3CD66537" w14:textId="5A61A783" w:rsidR="002431B8" w:rsidRDefault="002431B8" w:rsidP="00B76EFC">
      <w:pPr>
        <w:pStyle w:val="ListParagraph"/>
        <w:ind w:left="1433" w:hanging="855"/>
        <w:jc w:val="both"/>
      </w:pPr>
      <w:r w:rsidRPr="00B76EFC">
        <w:t>9.</w:t>
      </w:r>
      <w:r w:rsidRPr="00B76EFC">
        <w:tab/>
        <w:t>Group rights – Women, children, persons with disabilities, elderly persons, minorities and weaker</w:t>
      </w:r>
      <w:r w:rsidR="00B76EFC">
        <w:t xml:space="preserve"> </w:t>
      </w:r>
      <w:r w:rsidRPr="00B76EFC">
        <w:t>sections</w:t>
      </w:r>
    </w:p>
    <w:p w14:paraId="44FE12A7" w14:textId="77777777" w:rsidR="006D68D9" w:rsidRPr="00B76EFC" w:rsidRDefault="006D68D9" w:rsidP="00B76EFC">
      <w:pPr>
        <w:pStyle w:val="ListParagraph"/>
        <w:ind w:left="1433" w:hanging="855"/>
        <w:jc w:val="both"/>
      </w:pPr>
    </w:p>
    <w:p w14:paraId="07F5B664" w14:textId="6F643257" w:rsidR="002431B8" w:rsidRPr="00B76EFC" w:rsidRDefault="002431B8" w:rsidP="00B76EFC">
      <w:pPr>
        <w:pStyle w:val="ListParagraph"/>
        <w:ind w:left="1433" w:hanging="855"/>
        <w:jc w:val="both"/>
      </w:pPr>
      <w:r w:rsidRPr="00B76EFC">
        <w:t>10.</w:t>
      </w:r>
      <w:r w:rsidRPr="00B76EFC">
        <w:tab/>
        <w:t>Protection and enforcement of human rights in India – National Human Rights Commission, National Commission for Minorities, National Commission for Women, National Commission for Scheduled Castes, National Commission for Schedule Tribes and National Commission for Backward</w:t>
      </w:r>
      <w:r w:rsidR="00B76EFC">
        <w:t xml:space="preserve"> </w:t>
      </w:r>
      <w:r w:rsidRPr="00B76EFC">
        <w:t>Classes</w:t>
      </w:r>
    </w:p>
    <w:p w14:paraId="7862D1C6" w14:textId="77777777" w:rsidR="002431B8" w:rsidRPr="002431B8" w:rsidRDefault="002431B8" w:rsidP="002431B8">
      <w:pPr>
        <w:pStyle w:val="ListParagraph"/>
        <w:spacing w:line="360" w:lineRule="auto"/>
        <w:ind w:left="578"/>
        <w:jc w:val="both"/>
        <w:rPr>
          <w:b/>
          <w:bCs/>
        </w:rPr>
      </w:pPr>
    </w:p>
    <w:p w14:paraId="021682A8" w14:textId="77777777" w:rsidR="002431B8" w:rsidRPr="002431B8" w:rsidRDefault="002431B8" w:rsidP="002431B8">
      <w:pPr>
        <w:pStyle w:val="ListParagraph"/>
        <w:spacing w:line="360" w:lineRule="auto"/>
        <w:ind w:left="578"/>
        <w:jc w:val="both"/>
        <w:rPr>
          <w:b/>
          <w:bCs/>
        </w:rPr>
      </w:pPr>
      <w:r w:rsidRPr="002431B8">
        <w:rPr>
          <w:b/>
          <w:bCs/>
        </w:rPr>
        <w:t>INTELLECTUAL PROPERTY RIGHTS AND INFORMATION TECHNOLOGY LAW</w:t>
      </w:r>
    </w:p>
    <w:p w14:paraId="349F25E6" w14:textId="77777777" w:rsidR="002431B8" w:rsidRPr="002431B8" w:rsidRDefault="002431B8" w:rsidP="002431B8">
      <w:pPr>
        <w:pStyle w:val="ListParagraph"/>
        <w:spacing w:line="360" w:lineRule="auto"/>
        <w:ind w:left="578"/>
        <w:jc w:val="both"/>
        <w:rPr>
          <w:b/>
          <w:bCs/>
        </w:rPr>
      </w:pPr>
    </w:p>
    <w:p w14:paraId="587DAB3E" w14:textId="54F51058" w:rsidR="002431B8" w:rsidRPr="00B76EFC" w:rsidRDefault="002431B8" w:rsidP="002431B8">
      <w:pPr>
        <w:pStyle w:val="ListParagraph"/>
        <w:spacing w:line="360" w:lineRule="auto"/>
        <w:ind w:left="578"/>
        <w:jc w:val="both"/>
      </w:pPr>
      <w:r w:rsidRPr="00B76EFC">
        <w:t>1.</w:t>
      </w:r>
      <w:r w:rsidRPr="00B76EFC">
        <w:tab/>
        <w:t>Concept and meaning of intellectual</w:t>
      </w:r>
      <w:r w:rsidR="00B76EFC">
        <w:t xml:space="preserve"> </w:t>
      </w:r>
      <w:r w:rsidRPr="00B76EFC">
        <w:t>property</w:t>
      </w:r>
    </w:p>
    <w:p w14:paraId="681F4D53" w14:textId="5880DA68" w:rsidR="002431B8" w:rsidRPr="00B76EFC" w:rsidRDefault="002431B8" w:rsidP="002431B8">
      <w:pPr>
        <w:pStyle w:val="ListParagraph"/>
        <w:spacing w:line="360" w:lineRule="auto"/>
        <w:ind w:left="578"/>
        <w:jc w:val="both"/>
      </w:pPr>
      <w:r w:rsidRPr="00B76EFC">
        <w:t>2.</w:t>
      </w:r>
      <w:r w:rsidRPr="00B76EFC">
        <w:tab/>
        <w:t>Theories of intellectual</w:t>
      </w:r>
      <w:r w:rsidR="00B76EFC">
        <w:t xml:space="preserve"> </w:t>
      </w:r>
      <w:r w:rsidRPr="00B76EFC">
        <w:t>property</w:t>
      </w:r>
    </w:p>
    <w:p w14:paraId="13E66742" w14:textId="6247AAD6" w:rsidR="002431B8" w:rsidRPr="00B76EFC" w:rsidRDefault="002431B8" w:rsidP="002431B8">
      <w:pPr>
        <w:pStyle w:val="ListParagraph"/>
        <w:spacing w:line="360" w:lineRule="auto"/>
        <w:ind w:left="578"/>
        <w:jc w:val="both"/>
      </w:pPr>
      <w:r w:rsidRPr="00B76EFC">
        <w:t>3.</w:t>
      </w:r>
      <w:r w:rsidRPr="00B76EFC">
        <w:tab/>
        <w:t>International conventions pertaining to intellectual</w:t>
      </w:r>
      <w:r w:rsidR="00B76EFC">
        <w:t xml:space="preserve"> </w:t>
      </w:r>
      <w:r w:rsidRPr="00B76EFC">
        <w:t>properties</w:t>
      </w:r>
    </w:p>
    <w:p w14:paraId="09141D5B" w14:textId="7271B286" w:rsidR="002431B8" w:rsidRPr="00B76EFC" w:rsidRDefault="002431B8" w:rsidP="00B76EFC">
      <w:pPr>
        <w:pStyle w:val="ListParagraph"/>
        <w:spacing w:line="360" w:lineRule="auto"/>
        <w:ind w:left="1433" w:hanging="855"/>
        <w:jc w:val="both"/>
      </w:pPr>
      <w:r w:rsidRPr="00B76EFC">
        <w:t>4.</w:t>
      </w:r>
      <w:r w:rsidRPr="00B76EFC">
        <w:tab/>
        <w:t>Copyright and neighboring rights – Subject matters, limitations and exceptions, infringement and</w:t>
      </w:r>
      <w:r w:rsidR="00B76EFC">
        <w:t xml:space="preserve"> </w:t>
      </w:r>
      <w:r w:rsidRPr="00B76EFC">
        <w:t>remedies</w:t>
      </w:r>
    </w:p>
    <w:p w14:paraId="63B6DF62" w14:textId="0EDAB645" w:rsidR="002431B8" w:rsidRPr="00B76EFC" w:rsidRDefault="002431B8" w:rsidP="00B76EFC">
      <w:pPr>
        <w:pStyle w:val="ListParagraph"/>
        <w:spacing w:line="360" w:lineRule="auto"/>
        <w:ind w:left="1433" w:hanging="855"/>
        <w:jc w:val="both"/>
      </w:pPr>
      <w:r w:rsidRPr="00B76EFC">
        <w:t>5.</w:t>
      </w:r>
      <w:r w:rsidRPr="00B76EFC">
        <w:tab/>
        <w:t>Law of patent – Patentability, procedure for grant of patent, limitations and exceptions, infringement and</w:t>
      </w:r>
      <w:r w:rsidR="00B76EFC">
        <w:t xml:space="preserve"> </w:t>
      </w:r>
      <w:r w:rsidRPr="00B76EFC">
        <w:t>remedies</w:t>
      </w:r>
    </w:p>
    <w:p w14:paraId="79A49CB2" w14:textId="778F24A5" w:rsidR="002431B8" w:rsidRPr="00B76EFC" w:rsidRDefault="002431B8" w:rsidP="00B76EFC">
      <w:pPr>
        <w:pStyle w:val="ListParagraph"/>
        <w:spacing w:line="360" w:lineRule="auto"/>
        <w:ind w:left="1433" w:hanging="855"/>
        <w:jc w:val="both"/>
      </w:pPr>
      <w:r w:rsidRPr="00B76EFC">
        <w:t>6.</w:t>
      </w:r>
      <w:r w:rsidRPr="00B76EFC">
        <w:tab/>
        <w:t>Law of trademark – Registration of trademarks, kinds of trademarks, infringement and passing off,</w:t>
      </w:r>
      <w:r w:rsidR="00B76EFC">
        <w:t xml:space="preserve"> </w:t>
      </w:r>
      <w:r w:rsidRPr="00B76EFC">
        <w:t>remedies</w:t>
      </w:r>
    </w:p>
    <w:p w14:paraId="6A25F2F3" w14:textId="77777777" w:rsidR="001372C0" w:rsidRDefault="002431B8" w:rsidP="001372C0">
      <w:pPr>
        <w:pStyle w:val="ListParagraph"/>
        <w:spacing w:line="360" w:lineRule="auto"/>
        <w:ind w:left="578"/>
        <w:jc w:val="both"/>
      </w:pPr>
      <w:r w:rsidRPr="00B76EFC">
        <w:t>7.</w:t>
      </w:r>
      <w:r w:rsidRPr="00B76EFC">
        <w:tab/>
        <w:t>Protection of Geographical</w:t>
      </w:r>
      <w:r w:rsidR="00B76EFC">
        <w:t xml:space="preserve"> </w:t>
      </w:r>
      <w:r w:rsidRPr="00B76EFC">
        <w:t>Indications</w:t>
      </w:r>
    </w:p>
    <w:p w14:paraId="1CF21DAE" w14:textId="55BDB718" w:rsidR="002431B8" w:rsidRPr="00B76EFC" w:rsidRDefault="002431B8" w:rsidP="001372C0">
      <w:pPr>
        <w:pStyle w:val="ListParagraph"/>
        <w:spacing w:line="360" w:lineRule="auto"/>
        <w:ind w:left="578"/>
        <w:jc w:val="both"/>
      </w:pPr>
      <w:r w:rsidRPr="00B76EFC">
        <w:t>8.</w:t>
      </w:r>
      <w:r w:rsidRPr="00B76EFC">
        <w:tab/>
        <w:t>Bio-diversity and Traditional</w:t>
      </w:r>
      <w:r w:rsidR="00B76EFC">
        <w:t xml:space="preserve"> </w:t>
      </w:r>
      <w:r w:rsidRPr="00B76EFC">
        <w:t>Knowledge</w:t>
      </w:r>
    </w:p>
    <w:p w14:paraId="0F6966EB" w14:textId="384569EC" w:rsidR="002431B8" w:rsidRPr="00B76EFC" w:rsidRDefault="002431B8" w:rsidP="00B76EFC">
      <w:pPr>
        <w:pStyle w:val="ListParagraph"/>
        <w:spacing w:line="360" w:lineRule="auto"/>
        <w:ind w:left="1433" w:hanging="855"/>
        <w:jc w:val="both"/>
      </w:pPr>
      <w:r w:rsidRPr="00B76EFC">
        <w:t>9.</w:t>
      </w:r>
      <w:r w:rsidRPr="00B76EFC">
        <w:tab/>
        <w:t>Information technology law- digital signature and electronic signature, electronic governance, electronic records and duties of</w:t>
      </w:r>
      <w:r w:rsidR="00B76EFC">
        <w:t xml:space="preserve"> </w:t>
      </w:r>
      <w:r w:rsidRPr="00B76EFC">
        <w:t>subscribers</w:t>
      </w:r>
    </w:p>
    <w:p w14:paraId="599DFC84" w14:textId="77777777" w:rsidR="002431B8" w:rsidRPr="00B76EFC" w:rsidRDefault="002431B8" w:rsidP="002431B8">
      <w:pPr>
        <w:pStyle w:val="ListParagraph"/>
        <w:spacing w:line="360" w:lineRule="auto"/>
        <w:ind w:left="578"/>
        <w:jc w:val="both"/>
      </w:pPr>
      <w:r w:rsidRPr="00B76EFC">
        <w:t>10.</w:t>
      </w:r>
      <w:r w:rsidRPr="00B76EFC">
        <w:tab/>
        <w:t>Cyber crimes, penalties and adjudication</w:t>
      </w:r>
    </w:p>
    <w:p w14:paraId="1CED482B" w14:textId="77777777" w:rsidR="002431B8" w:rsidRPr="002431B8" w:rsidRDefault="002431B8" w:rsidP="002431B8">
      <w:pPr>
        <w:pStyle w:val="ListParagraph"/>
        <w:spacing w:line="360" w:lineRule="auto"/>
        <w:ind w:left="578"/>
        <w:jc w:val="both"/>
        <w:rPr>
          <w:b/>
          <w:bCs/>
        </w:rPr>
      </w:pPr>
    </w:p>
    <w:p w14:paraId="6922F9C6" w14:textId="77777777" w:rsidR="002431B8" w:rsidRPr="002431B8" w:rsidRDefault="002431B8" w:rsidP="002431B8">
      <w:pPr>
        <w:pStyle w:val="ListParagraph"/>
        <w:spacing w:line="360" w:lineRule="auto"/>
        <w:ind w:left="578"/>
        <w:jc w:val="both"/>
        <w:rPr>
          <w:b/>
          <w:bCs/>
        </w:rPr>
      </w:pPr>
      <w:r w:rsidRPr="002431B8">
        <w:rPr>
          <w:b/>
          <w:bCs/>
        </w:rPr>
        <w:t>COMPARATIVE PUBLIC LAW AND SYSTEMS OF GOVERNANCE</w:t>
      </w:r>
    </w:p>
    <w:p w14:paraId="7DD4FFEF" w14:textId="77777777" w:rsidR="002431B8" w:rsidRPr="002431B8" w:rsidRDefault="002431B8" w:rsidP="002431B8">
      <w:pPr>
        <w:pStyle w:val="ListParagraph"/>
        <w:spacing w:line="360" w:lineRule="auto"/>
        <w:ind w:left="578"/>
        <w:jc w:val="both"/>
        <w:rPr>
          <w:b/>
          <w:bCs/>
        </w:rPr>
      </w:pPr>
    </w:p>
    <w:p w14:paraId="6F6B8050" w14:textId="59FD5AB3" w:rsidR="002431B8" w:rsidRPr="00B76EFC" w:rsidRDefault="002431B8" w:rsidP="002431B8">
      <w:pPr>
        <w:pStyle w:val="ListParagraph"/>
        <w:spacing w:line="360" w:lineRule="auto"/>
        <w:ind w:left="578"/>
        <w:jc w:val="both"/>
      </w:pPr>
      <w:r w:rsidRPr="00B76EFC">
        <w:t>1.</w:t>
      </w:r>
      <w:r w:rsidRPr="00B76EFC">
        <w:tab/>
        <w:t>Comparative Law – Relevance, methodology, problems and concerns in</w:t>
      </w:r>
      <w:r w:rsidR="00B76EFC">
        <w:t xml:space="preserve"> </w:t>
      </w:r>
      <w:r w:rsidRPr="00B76EFC">
        <w:t>Comparison</w:t>
      </w:r>
    </w:p>
    <w:p w14:paraId="0A266D15" w14:textId="678D684E" w:rsidR="002431B8" w:rsidRPr="00B76EFC" w:rsidRDefault="002431B8" w:rsidP="002431B8">
      <w:pPr>
        <w:pStyle w:val="ListParagraph"/>
        <w:spacing w:line="360" w:lineRule="auto"/>
        <w:ind w:left="578"/>
        <w:jc w:val="both"/>
      </w:pPr>
      <w:r w:rsidRPr="00B76EFC">
        <w:t>2.</w:t>
      </w:r>
      <w:r w:rsidRPr="00B76EFC">
        <w:tab/>
        <w:t>Forms of governments – Presidential and parliamentary, unitary and</w:t>
      </w:r>
      <w:r w:rsidR="00B76EFC">
        <w:t xml:space="preserve"> </w:t>
      </w:r>
      <w:r w:rsidRPr="00B76EFC">
        <w:t>federal</w:t>
      </w:r>
    </w:p>
    <w:p w14:paraId="7F338761" w14:textId="36E76C07" w:rsidR="002431B8" w:rsidRPr="00B76EFC" w:rsidRDefault="002431B8" w:rsidP="002431B8">
      <w:pPr>
        <w:pStyle w:val="ListParagraph"/>
        <w:spacing w:line="360" w:lineRule="auto"/>
        <w:ind w:left="578"/>
        <w:jc w:val="both"/>
      </w:pPr>
      <w:r w:rsidRPr="00B76EFC">
        <w:t>3.</w:t>
      </w:r>
      <w:r w:rsidRPr="00B76EFC">
        <w:tab/>
        <w:t>Models of federalism – USA, Canada and</w:t>
      </w:r>
      <w:r w:rsidR="00B76EFC">
        <w:t xml:space="preserve"> </w:t>
      </w:r>
      <w:r w:rsidRPr="00B76EFC">
        <w:t>India</w:t>
      </w:r>
    </w:p>
    <w:p w14:paraId="76DDA2C0" w14:textId="67280D66" w:rsidR="002431B8" w:rsidRPr="00B76EFC" w:rsidRDefault="002431B8" w:rsidP="002431B8">
      <w:pPr>
        <w:pStyle w:val="ListParagraph"/>
        <w:spacing w:line="360" w:lineRule="auto"/>
        <w:ind w:left="578"/>
        <w:jc w:val="both"/>
      </w:pPr>
      <w:r w:rsidRPr="00B76EFC">
        <w:t>4.</w:t>
      </w:r>
      <w:r w:rsidRPr="00B76EFC">
        <w:tab/>
        <w:t>Rule of Law – ‘Formal’ and ‘substantive’</w:t>
      </w:r>
      <w:r w:rsidR="00B76EFC">
        <w:t xml:space="preserve"> </w:t>
      </w:r>
      <w:r w:rsidRPr="00B76EFC">
        <w:t>versions</w:t>
      </w:r>
    </w:p>
    <w:p w14:paraId="2FB98C2C" w14:textId="0696FF7D" w:rsidR="002431B8" w:rsidRPr="00B76EFC" w:rsidRDefault="002431B8" w:rsidP="002431B8">
      <w:pPr>
        <w:pStyle w:val="ListParagraph"/>
        <w:spacing w:line="360" w:lineRule="auto"/>
        <w:ind w:left="578"/>
        <w:jc w:val="both"/>
      </w:pPr>
      <w:r w:rsidRPr="00B76EFC">
        <w:t>5.</w:t>
      </w:r>
      <w:r w:rsidRPr="00B76EFC">
        <w:tab/>
        <w:t>Separation of powers – India, UK, USA and</w:t>
      </w:r>
      <w:r w:rsidR="00B76EFC">
        <w:t xml:space="preserve"> </w:t>
      </w:r>
      <w:r w:rsidRPr="00B76EFC">
        <w:t>France</w:t>
      </w:r>
    </w:p>
    <w:p w14:paraId="7C434787" w14:textId="77777777" w:rsidR="002431B8" w:rsidRPr="00B76EFC" w:rsidRDefault="002431B8" w:rsidP="002431B8">
      <w:pPr>
        <w:pStyle w:val="ListParagraph"/>
        <w:spacing w:line="360" w:lineRule="auto"/>
        <w:ind w:left="578"/>
        <w:jc w:val="both"/>
      </w:pPr>
      <w:r w:rsidRPr="00B76EFC">
        <w:t>6.</w:t>
      </w:r>
      <w:r w:rsidRPr="00B76EFC">
        <w:tab/>
        <w:t>Independence of judiciary, judicial activism and accountability – India, UK and USA</w:t>
      </w:r>
    </w:p>
    <w:p w14:paraId="3C1BF430" w14:textId="69D4146E" w:rsidR="002431B8" w:rsidRPr="00B76EFC" w:rsidRDefault="002431B8" w:rsidP="002431B8">
      <w:pPr>
        <w:pStyle w:val="ListParagraph"/>
        <w:spacing w:line="360" w:lineRule="auto"/>
        <w:ind w:left="578"/>
        <w:jc w:val="both"/>
      </w:pPr>
      <w:r w:rsidRPr="00B76EFC">
        <w:t>7.</w:t>
      </w:r>
      <w:r w:rsidRPr="00B76EFC">
        <w:tab/>
        <w:t>Systems of constitutional review – India, USA, Switzerland and</w:t>
      </w:r>
      <w:r w:rsidR="00B76EFC">
        <w:t xml:space="preserve"> </w:t>
      </w:r>
      <w:r w:rsidRPr="00B76EFC">
        <w:t>France</w:t>
      </w:r>
    </w:p>
    <w:p w14:paraId="1773AFE1" w14:textId="0820BEBE" w:rsidR="002431B8" w:rsidRPr="00B76EFC" w:rsidRDefault="002431B8" w:rsidP="002431B8">
      <w:pPr>
        <w:pStyle w:val="ListParagraph"/>
        <w:spacing w:line="360" w:lineRule="auto"/>
        <w:ind w:left="578"/>
        <w:jc w:val="both"/>
      </w:pPr>
      <w:r w:rsidRPr="00B76EFC">
        <w:t>8.</w:t>
      </w:r>
      <w:r w:rsidRPr="00B76EFC">
        <w:tab/>
        <w:t>Amendment of the Constitution – India, USA and South</w:t>
      </w:r>
      <w:r w:rsidR="00B76EFC">
        <w:t xml:space="preserve"> </w:t>
      </w:r>
      <w:r w:rsidRPr="00B76EFC">
        <w:t>Africa</w:t>
      </w:r>
    </w:p>
    <w:p w14:paraId="4C2F076E" w14:textId="77777777" w:rsidR="002431B8" w:rsidRPr="00B76EFC" w:rsidRDefault="002431B8" w:rsidP="002431B8">
      <w:pPr>
        <w:pStyle w:val="ListParagraph"/>
        <w:spacing w:line="360" w:lineRule="auto"/>
        <w:ind w:left="578"/>
        <w:jc w:val="both"/>
      </w:pPr>
      <w:r w:rsidRPr="00B76EFC">
        <w:t>9.</w:t>
      </w:r>
      <w:r w:rsidRPr="00B76EFC">
        <w:tab/>
        <w:t>Ombudsman –Sweden, UK and India</w:t>
      </w:r>
    </w:p>
    <w:p w14:paraId="2A01787A" w14:textId="15C52533" w:rsidR="002431B8" w:rsidRPr="00B76EFC" w:rsidRDefault="002431B8" w:rsidP="002431B8">
      <w:pPr>
        <w:pStyle w:val="ListParagraph"/>
        <w:spacing w:line="360" w:lineRule="auto"/>
        <w:ind w:left="578"/>
        <w:jc w:val="both"/>
      </w:pPr>
      <w:r w:rsidRPr="00B76EFC">
        <w:t>10.</w:t>
      </w:r>
      <w:r w:rsidRPr="00B76EFC">
        <w:tab/>
      </w:r>
      <w:r w:rsidR="000E701A" w:rsidRPr="000E701A">
        <w:t>Open Government and Right to Information - USA, UK and</w:t>
      </w:r>
      <w:r w:rsidR="000E701A">
        <w:t xml:space="preserve"> </w:t>
      </w:r>
      <w:r w:rsidR="000E701A" w:rsidRPr="000E701A">
        <w:t>India</w:t>
      </w:r>
    </w:p>
    <w:sectPr w:rsidR="002431B8" w:rsidRPr="00B76EFC" w:rsidSect="00AD39C9">
      <w:pgSz w:w="12240" w:h="15840"/>
      <w:pgMar w:top="851" w:right="1608" w:bottom="42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8D9BC" w14:textId="77777777" w:rsidR="00B1235E" w:rsidRDefault="00B1235E">
      <w:r>
        <w:separator/>
      </w:r>
    </w:p>
  </w:endnote>
  <w:endnote w:type="continuationSeparator" w:id="0">
    <w:p w14:paraId="2E7BAD02" w14:textId="77777777" w:rsidR="00B1235E" w:rsidRDefault="00B12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9A831" w14:textId="77777777" w:rsidR="00B1235E" w:rsidRDefault="00B1235E">
      <w:r>
        <w:separator/>
      </w:r>
    </w:p>
  </w:footnote>
  <w:footnote w:type="continuationSeparator" w:id="0">
    <w:p w14:paraId="7D0ED8D7" w14:textId="77777777" w:rsidR="00B1235E" w:rsidRDefault="00B123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7B6CBC"/>
    <w:multiLevelType w:val="hybridMultilevel"/>
    <w:tmpl w:val="4C20CA36"/>
    <w:lvl w:ilvl="0" w:tplc="1E5876CA">
      <w:start w:val="2"/>
      <w:numFmt w:val="decimal"/>
      <w:lvlText w:val="%1."/>
      <w:lvlJc w:val="left"/>
      <w:pPr>
        <w:ind w:left="243" w:hanging="243"/>
      </w:pPr>
      <w:rPr>
        <w:rFonts w:ascii="Times New Roman" w:eastAsia="Times New Roman" w:hAnsi="Times New Roman" w:cs="Times New Roman" w:hint="default"/>
        <w:w w:val="100"/>
        <w:sz w:val="24"/>
        <w:szCs w:val="24"/>
      </w:rPr>
    </w:lvl>
    <w:lvl w:ilvl="1" w:tplc="C76C1B88">
      <w:start w:val="1"/>
      <w:numFmt w:val="bullet"/>
      <w:lvlText w:val="•"/>
      <w:lvlJc w:val="left"/>
      <w:pPr>
        <w:ind w:left="1056" w:hanging="243"/>
      </w:pPr>
      <w:rPr>
        <w:rFonts w:hint="default"/>
      </w:rPr>
    </w:lvl>
    <w:lvl w:ilvl="2" w:tplc="961892AC">
      <w:start w:val="1"/>
      <w:numFmt w:val="bullet"/>
      <w:lvlText w:val="•"/>
      <w:lvlJc w:val="left"/>
      <w:pPr>
        <w:ind w:left="1973" w:hanging="243"/>
      </w:pPr>
      <w:rPr>
        <w:rFonts w:hint="default"/>
      </w:rPr>
    </w:lvl>
    <w:lvl w:ilvl="3" w:tplc="706077B0">
      <w:start w:val="1"/>
      <w:numFmt w:val="bullet"/>
      <w:lvlText w:val="•"/>
      <w:lvlJc w:val="left"/>
      <w:pPr>
        <w:ind w:left="2889" w:hanging="243"/>
      </w:pPr>
      <w:rPr>
        <w:rFonts w:hint="default"/>
      </w:rPr>
    </w:lvl>
    <w:lvl w:ilvl="4" w:tplc="1C901802">
      <w:start w:val="1"/>
      <w:numFmt w:val="bullet"/>
      <w:lvlText w:val="•"/>
      <w:lvlJc w:val="left"/>
      <w:pPr>
        <w:ind w:left="3806" w:hanging="243"/>
      </w:pPr>
      <w:rPr>
        <w:rFonts w:hint="default"/>
      </w:rPr>
    </w:lvl>
    <w:lvl w:ilvl="5" w:tplc="63E6EA64">
      <w:start w:val="1"/>
      <w:numFmt w:val="bullet"/>
      <w:lvlText w:val="•"/>
      <w:lvlJc w:val="left"/>
      <w:pPr>
        <w:ind w:left="4722" w:hanging="243"/>
      </w:pPr>
      <w:rPr>
        <w:rFonts w:hint="default"/>
      </w:rPr>
    </w:lvl>
    <w:lvl w:ilvl="6" w:tplc="89B69E0E">
      <w:start w:val="1"/>
      <w:numFmt w:val="bullet"/>
      <w:lvlText w:val="•"/>
      <w:lvlJc w:val="left"/>
      <w:pPr>
        <w:ind w:left="5639" w:hanging="243"/>
      </w:pPr>
      <w:rPr>
        <w:rFonts w:hint="default"/>
      </w:rPr>
    </w:lvl>
    <w:lvl w:ilvl="7" w:tplc="FCE0C660">
      <w:start w:val="1"/>
      <w:numFmt w:val="bullet"/>
      <w:lvlText w:val="•"/>
      <w:lvlJc w:val="left"/>
      <w:pPr>
        <w:ind w:left="6555" w:hanging="243"/>
      </w:pPr>
      <w:rPr>
        <w:rFonts w:hint="default"/>
      </w:rPr>
    </w:lvl>
    <w:lvl w:ilvl="8" w:tplc="F3EAEA1E">
      <w:start w:val="1"/>
      <w:numFmt w:val="bullet"/>
      <w:lvlText w:val="•"/>
      <w:lvlJc w:val="left"/>
      <w:pPr>
        <w:ind w:left="7472" w:hanging="243"/>
      </w:pPr>
      <w:rPr>
        <w:rFonts w:hint="default"/>
      </w:rPr>
    </w:lvl>
  </w:abstractNum>
  <w:abstractNum w:abstractNumId="1" w15:restartNumberingAfterBreak="0">
    <w:nsid w:val="47D85F3B"/>
    <w:multiLevelType w:val="hybridMultilevel"/>
    <w:tmpl w:val="0330BCB0"/>
    <w:lvl w:ilvl="0" w:tplc="3C62ECDA">
      <w:start w:val="1"/>
      <w:numFmt w:val="decimal"/>
      <w:lvlText w:val="%1."/>
      <w:lvlJc w:val="left"/>
      <w:pPr>
        <w:ind w:left="1433" w:hanging="855"/>
      </w:pPr>
      <w:rPr>
        <w:rFonts w:hint="default"/>
      </w:rPr>
    </w:lvl>
    <w:lvl w:ilvl="1" w:tplc="40090019" w:tentative="1">
      <w:start w:val="1"/>
      <w:numFmt w:val="lowerLetter"/>
      <w:lvlText w:val="%2."/>
      <w:lvlJc w:val="left"/>
      <w:pPr>
        <w:ind w:left="1658" w:hanging="360"/>
      </w:pPr>
    </w:lvl>
    <w:lvl w:ilvl="2" w:tplc="4009001B" w:tentative="1">
      <w:start w:val="1"/>
      <w:numFmt w:val="lowerRoman"/>
      <w:lvlText w:val="%3."/>
      <w:lvlJc w:val="right"/>
      <w:pPr>
        <w:ind w:left="2378" w:hanging="180"/>
      </w:pPr>
    </w:lvl>
    <w:lvl w:ilvl="3" w:tplc="4009000F" w:tentative="1">
      <w:start w:val="1"/>
      <w:numFmt w:val="decimal"/>
      <w:lvlText w:val="%4."/>
      <w:lvlJc w:val="left"/>
      <w:pPr>
        <w:ind w:left="3098" w:hanging="360"/>
      </w:pPr>
    </w:lvl>
    <w:lvl w:ilvl="4" w:tplc="40090019" w:tentative="1">
      <w:start w:val="1"/>
      <w:numFmt w:val="lowerLetter"/>
      <w:lvlText w:val="%5."/>
      <w:lvlJc w:val="left"/>
      <w:pPr>
        <w:ind w:left="3818" w:hanging="360"/>
      </w:pPr>
    </w:lvl>
    <w:lvl w:ilvl="5" w:tplc="4009001B" w:tentative="1">
      <w:start w:val="1"/>
      <w:numFmt w:val="lowerRoman"/>
      <w:lvlText w:val="%6."/>
      <w:lvlJc w:val="right"/>
      <w:pPr>
        <w:ind w:left="4538" w:hanging="180"/>
      </w:pPr>
    </w:lvl>
    <w:lvl w:ilvl="6" w:tplc="4009000F" w:tentative="1">
      <w:start w:val="1"/>
      <w:numFmt w:val="decimal"/>
      <w:lvlText w:val="%7."/>
      <w:lvlJc w:val="left"/>
      <w:pPr>
        <w:ind w:left="5258" w:hanging="360"/>
      </w:pPr>
    </w:lvl>
    <w:lvl w:ilvl="7" w:tplc="40090019" w:tentative="1">
      <w:start w:val="1"/>
      <w:numFmt w:val="lowerLetter"/>
      <w:lvlText w:val="%8."/>
      <w:lvlJc w:val="left"/>
      <w:pPr>
        <w:ind w:left="5978" w:hanging="360"/>
      </w:pPr>
    </w:lvl>
    <w:lvl w:ilvl="8" w:tplc="4009001B" w:tentative="1">
      <w:start w:val="1"/>
      <w:numFmt w:val="lowerRoman"/>
      <w:lvlText w:val="%9."/>
      <w:lvlJc w:val="right"/>
      <w:pPr>
        <w:ind w:left="6698" w:hanging="180"/>
      </w:pPr>
    </w:lvl>
  </w:abstractNum>
  <w:abstractNum w:abstractNumId="2" w15:restartNumberingAfterBreak="0">
    <w:nsid w:val="5D7A5DA5"/>
    <w:multiLevelType w:val="hybridMultilevel"/>
    <w:tmpl w:val="4C4699A4"/>
    <w:lvl w:ilvl="0" w:tplc="A6302636">
      <w:start w:val="1"/>
      <w:numFmt w:val="upperRoman"/>
      <w:lvlText w:val="(%1)"/>
      <w:lvlJc w:val="left"/>
      <w:pPr>
        <w:ind w:left="578" w:hanging="720"/>
      </w:pPr>
      <w:rPr>
        <w:rFonts w:hint="default"/>
      </w:rPr>
    </w:lvl>
    <w:lvl w:ilvl="1" w:tplc="40090019" w:tentative="1">
      <w:start w:val="1"/>
      <w:numFmt w:val="lowerLetter"/>
      <w:lvlText w:val="%2."/>
      <w:lvlJc w:val="left"/>
      <w:pPr>
        <w:ind w:left="938" w:hanging="360"/>
      </w:pPr>
    </w:lvl>
    <w:lvl w:ilvl="2" w:tplc="4009001B" w:tentative="1">
      <w:start w:val="1"/>
      <w:numFmt w:val="lowerRoman"/>
      <w:lvlText w:val="%3."/>
      <w:lvlJc w:val="right"/>
      <w:pPr>
        <w:ind w:left="1658" w:hanging="180"/>
      </w:pPr>
    </w:lvl>
    <w:lvl w:ilvl="3" w:tplc="4009000F" w:tentative="1">
      <w:start w:val="1"/>
      <w:numFmt w:val="decimal"/>
      <w:lvlText w:val="%4."/>
      <w:lvlJc w:val="left"/>
      <w:pPr>
        <w:ind w:left="2378" w:hanging="360"/>
      </w:pPr>
    </w:lvl>
    <w:lvl w:ilvl="4" w:tplc="40090019" w:tentative="1">
      <w:start w:val="1"/>
      <w:numFmt w:val="lowerLetter"/>
      <w:lvlText w:val="%5."/>
      <w:lvlJc w:val="left"/>
      <w:pPr>
        <w:ind w:left="3098" w:hanging="360"/>
      </w:pPr>
    </w:lvl>
    <w:lvl w:ilvl="5" w:tplc="4009001B" w:tentative="1">
      <w:start w:val="1"/>
      <w:numFmt w:val="lowerRoman"/>
      <w:lvlText w:val="%6."/>
      <w:lvlJc w:val="right"/>
      <w:pPr>
        <w:ind w:left="3818" w:hanging="180"/>
      </w:pPr>
    </w:lvl>
    <w:lvl w:ilvl="6" w:tplc="4009000F" w:tentative="1">
      <w:start w:val="1"/>
      <w:numFmt w:val="decimal"/>
      <w:lvlText w:val="%7."/>
      <w:lvlJc w:val="left"/>
      <w:pPr>
        <w:ind w:left="4538" w:hanging="360"/>
      </w:pPr>
    </w:lvl>
    <w:lvl w:ilvl="7" w:tplc="40090019" w:tentative="1">
      <w:start w:val="1"/>
      <w:numFmt w:val="lowerLetter"/>
      <w:lvlText w:val="%8."/>
      <w:lvlJc w:val="left"/>
      <w:pPr>
        <w:ind w:left="5258" w:hanging="360"/>
      </w:pPr>
    </w:lvl>
    <w:lvl w:ilvl="8" w:tplc="4009001B" w:tentative="1">
      <w:start w:val="1"/>
      <w:numFmt w:val="lowerRoman"/>
      <w:lvlText w:val="%9."/>
      <w:lvlJc w:val="right"/>
      <w:pPr>
        <w:ind w:left="5978" w:hanging="180"/>
      </w:pPr>
    </w:lvl>
  </w:abstractNum>
  <w:abstractNum w:abstractNumId="3" w15:restartNumberingAfterBreak="0">
    <w:nsid w:val="6AC13EF7"/>
    <w:multiLevelType w:val="hybridMultilevel"/>
    <w:tmpl w:val="2C6EBC38"/>
    <w:lvl w:ilvl="0" w:tplc="807A3DA4">
      <w:start w:val="1"/>
      <w:numFmt w:val="decimal"/>
      <w:lvlText w:val="%1."/>
      <w:lvlJc w:val="left"/>
      <w:pPr>
        <w:ind w:left="500" w:hanging="360"/>
      </w:pPr>
      <w:rPr>
        <w:rFonts w:hint="default"/>
      </w:rPr>
    </w:lvl>
    <w:lvl w:ilvl="1" w:tplc="40090019" w:tentative="1">
      <w:start w:val="1"/>
      <w:numFmt w:val="lowerLetter"/>
      <w:lvlText w:val="%2."/>
      <w:lvlJc w:val="left"/>
      <w:pPr>
        <w:ind w:left="1220" w:hanging="360"/>
      </w:pPr>
    </w:lvl>
    <w:lvl w:ilvl="2" w:tplc="4009001B" w:tentative="1">
      <w:start w:val="1"/>
      <w:numFmt w:val="lowerRoman"/>
      <w:lvlText w:val="%3."/>
      <w:lvlJc w:val="right"/>
      <w:pPr>
        <w:ind w:left="1940" w:hanging="180"/>
      </w:pPr>
    </w:lvl>
    <w:lvl w:ilvl="3" w:tplc="4009000F" w:tentative="1">
      <w:start w:val="1"/>
      <w:numFmt w:val="decimal"/>
      <w:lvlText w:val="%4."/>
      <w:lvlJc w:val="left"/>
      <w:pPr>
        <w:ind w:left="2660" w:hanging="360"/>
      </w:pPr>
    </w:lvl>
    <w:lvl w:ilvl="4" w:tplc="40090019" w:tentative="1">
      <w:start w:val="1"/>
      <w:numFmt w:val="lowerLetter"/>
      <w:lvlText w:val="%5."/>
      <w:lvlJc w:val="left"/>
      <w:pPr>
        <w:ind w:left="3380" w:hanging="360"/>
      </w:pPr>
    </w:lvl>
    <w:lvl w:ilvl="5" w:tplc="4009001B" w:tentative="1">
      <w:start w:val="1"/>
      <w:numFmt w:val="lowerRoman"/>
      <w:lvlText w:val="%6."/>
      <w:lvlJc w:val="right"/>
      <w:pPr>
        <w:ind w:left="4100" w:hanging="180"/>
      </w:pPr>
    </w:lvl>
    <w:lvl w:ilvl="6" w:tplc="4009000F" w:tentative="1">
      <w:start w:val="1"/>
      <w:numFmt w:val="decimal"/>
      <w:lvlText w:val="%7."/>
      <w:lvlJc w:val="left"/>
      <w:pPr>
        <w:ind w:left="4820" w:hanging="360"/>
      </w:pPr>
    </w:lvl>
    <w:lvl w:ilvl="7" w:tplc="40090019" w:tentative="1">
      <w:start w:val="1"/>
      <w:numFmt w:val="lowerLetter"/>
      <w:lvlText w:val="%8."/>
      <w:lvlJc w:val="left"/>
      <w:pPr>
        <w:ind w:left="5540" w:hanging="360"/>
      </w:pPr>
    </w:lvl>
    <w:lvl w:ilvl="8" w:tplc="4009001B" w:tentative="1">
      <w:start w:val="1"/>
      <w:numFmt w:val="lowerRoman"/>
      <w:lvlText w:val="%9."/>
      <w:lvlJc w:val="right"/>
      <w:pPr>
        <w:ind w:left="6260" w:hanging="180"/>
      </w:pPr>
    </w:lvl>
  </w:abstractNum>
  <w:num w:numId="1" w16cid:durableId="213126753">
    <w:abstractNumId w:val="2"/>
  </w:num>
  <w:num w:numId="2" w16cid:durableId="749157441">
    <w:abstractNumId w:val="0"/>
  </w:num>
  <w:num w:numId="3" w16cid:durableId="1581870724">
    <w:abstractNumId w:val="1"/>
  </w:num>
  <w:num w:numId="4" w16cid:durableId="13094801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177"/>
    <w:rsid w:val="00052842"/>
    <w:rsid w:val="000807CC"/>
    <w:rsid w:val="00086A4E"/>
    <w:rsid w:val="0009133C"/>
    <w:rsid w:val="000A529B"/>
    <w:rsid w:val="000C7D75"/>
    <w:rsid w:val="000E701A"/>
    <w:rsid w:val="00111BE4"/>
    <w:rsid w:val="00134C09"/>
    <w:rsid w:val="001372C0"/>
    <w:rsid w:val="00183F70"/>
    <w:rsid w:val="0019295F"/>
    <w:rsid w:val="001B56BE"/>
    <w:rsid w:val="001D4B1D"/>
    <w:rsid w:val="001E6660"/>
    <w:rsid w:val="0020306D"/>
    <w:rsid w:val="002255EE"/>
    <w:rsid w:val="002431B8"/>
    <w:rsid w:val="003047AA"/>
    <w:rsid w:val="003625BB"/>
    <w:rsid w:val="003B0688"/>
    <w:rsid w:val="003C1C7B"/>
    <w:rsid w:val="00486F4C"/>
    <w:rsid w:val="004948C0"/>
    <w:rsid w:val="0054572B"/>
    <w:rsid w:val="005501FA"/>
    <w:rsid w:val="00566DFA"/>
    <w:rsid w:val="0056752B"/>
    <w:rsid w:val="00575987"/>
    <w:rsid w:val="005B56DF"/>
    <w:rsid w:val="005C6978"/>
    <w:rsid w:val="00620C91"/>
    <w:rsid w:val="006A4130"/>
    <w:rsid w:val="006D68D9"/>
    <w:rsid w:val="006E2B28"/>
    <w:rsid w:val="007728E1"/>
    <w:rsid w:val="007D50DC"/>
    <w:rsid w:val="007E0903"/>
    <w:rsid w:val="008027E4"/>
    <w:rsid w:val="008C6F93"/>
    <w:rsid w:val="008E387F"/>
    <w:rsid w:val="008F3DCC"/>
    <w:rsid w:val="00A25243"/>
    <w:rsid w:val="00AD39C9"/>
    <w:rsid w:val="00B031B3"/>
    <w:rsid w:val="00B1235E"/>
    <w:rsid w:val="00B26CCC"/>
    <w:rsid w:val="00B425E3"/>
    <w:rsid w:val="00B45446"/>
    <w:rsid w:val="00B6427E"/>
    <w:rsid w:val="00B76EFC"/>
    <w:rsid w:val="00B92EB8"/>
    <w:rsid w:val="00BD3DC3"/>
    <w:rsid w:val="00BE7E64"/>
    <w:rsid w:val="00C155BB"/>
    <w:rsid w:val="00C6737A"/>
    <w:rsid w:val="00C73E40"/>
    <w:rsid w:val="00CD0402"/>
    <w:rsid w:val="00CD359C"/>
    <w:rsid w:val="00D650DE"/>
    <w:rsid w:val="00D72177"/>
    <w:rsid w:val="00DF0F27"/>
    <w:rsid w:val="00E10F5B"/>
    <w:rsid w:val="00E32E52"/>
    <w:rsid w:val="00E61E38"/>
    <w:rsid w:val="00E72DE3"/>
    <w:rsid w:val="00E95FB8"/>
    <w:rsid w:val="00EA4936"/>
    <w:rsid w:val="00EC37DF"/>
    <w:rsid w:val="00ED0B8A"/>
    <w:rsid w:val="00ED1D3B"/>
    <w:rsid w:val="00EF3463"/>
    <w:rsid w:val="00F54659"/>
    <w:rsid w:val="00F91830"/>
    <w:rsid w:val="00FF36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6FE26C"/>
  <w15:chartTrackingRefBased/>
  <w15:docId w15:val="{D13956D1-4529-4371-A010-E71798978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2177"/>
    <w:pPr>
      <w:widowControl w:val="0"/>
      <w:spacing w:after="0" w:line="240" w:lineRule="auto"/>
    </w:pPr>
    <w:rPr>
      <w:rFonts w:ascii="Times New Roman" w:eastAsia="Times New Roman" w:hAnsi="Times New Roman" w:cs="Times New Roman"/>
      <w:kern w:val="0"/>
    </w:rPr>
  </w:style>
  <w:style w:type="paragraph" w:styleId="Heading1">
    <w:name w:val="heading 1"/>
    <w:basedOn w:val="Normal"/>
    <w:next w:val="Normal"/>
    <w:link w:val="Heading1Char"/>
    <w:uiPriority w:val="9"/>
    <w:qFormat/>
    <w:rsid w:val="00D72177"/>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D72177"/>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D72177"/>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D72177"/>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D72177"/>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D7217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7217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7217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7217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2177"/>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D72177"/>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D72177"/>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D72177"/>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D72177"/>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D7217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7217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7217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72177"/>
    <w:rPr>
      <w:rFonts w:eastAsiaTheme="majorEastAsia" w:cstheme="majorBidi"/>
      <w:color w:val="272727" w:themeColor="text1" w:themeTint="D8"/>
    </w:rPr>
  </w:style>
  <w:style w:type="paragraph" w:styleId="Title">
    <w:name w:val="Title"/>
    <w:basedOn w:val="Normal"/>
    <w:next w:val="Normal"/>
    <w:link w:val="TitleChar"/>
    <w:uiPriority w:val="10"/>
    <w:qFormat/>
    <w:rsid w:val="00D7217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7217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7217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7217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7217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72177"/>
    <w:rPr>
      <w:i/>
      <w:iCs/>
      <w:color w:val="404040" w:themeColor="text1" w:themeTint="BF"/>
    </w:rPr>
  </w:style>
  <w:style w:type="paragraph" w:styleId="ListParagraph">
    <w:name w:val="List Paragraph"/>
    <w:basedOn w:val="Normal"/>
    <w:uiPriority w:val="1"/>
    <w:qFormat/>
    <w:rsid w:val="00D72177"/>
    <w:pPr>
      <w:ind w:left="720"/>
      <w:contextualSpacing/>
    </w:pPr>
  </w:style>
  <w:style w:type="character" w:styleId="IntenseEmphasis">
    <w:name w:val="Intense Emphasis"/>
    <w:basedOn w:val="DefaultParagraphFont"/>
    <w:uiPriority w:val="21"/>
    <w:qFormat/>
    <w:rsid w:val="00D72177"/>
    <w:rPr>
      <w:i/>
      <w:iCs/>
      <w:color w:val="365F91" w:themeColor="accent1" w:themeShade="BF"/>
    </w:rPr>
  </w:style>
  <w:style w:type="paragraph" w:styleId="IntenseQuote">
    <w:name w:val="Intense Quote"/>
    <w:basedOn w:val="Normal"/>
    <w:next w:val="Normal"/>
    <w:link w:val="IntenseQuoteChar"/>
    <w:uiPriority w:val="30"/>
    <w:qFormat/>
    <w:rsid w:val="00D72177"/>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D72177"/>
    <w:rPr>
      <w:i/>
      <w:iCs/>
      <w:color w:val="365F91" w:themeColor="accent1" w:themeShade="BF"/>
    </w:rPr>
  </w:style>
  <w:style w:type="character" w:styleId="IntenseReference">
    <w:name w:val="Intense Reference"/>
    <w:basedOn w:val="DefaultParagraphFont"/>
    <w:uiPriority w:val="32"/>
    <w:qFormat/>
    <w:rsid w:val="00D72177"/>
    <w:rPr>
      <w:b/>
      <w:bCs/>
      <w:smallCaps/>
      <w:color w:val="365F91" w:themeColor="accent1" w:themeShade="BF"/>
      <w:spacing w:val="5"/>
    </w:rPr>
  </w:style>
  <w:style w:type="paragraph" w:styleId="BodyText">
    <w:name w:val="Body Text"/>
    <w:basedOn w:val="Normal"/>
    <w:link w:val="BodyTextChar"/>
    <w:uiPriority w:val="1"/>
    <w:qFormat/>
    <w:rsid w:val="00D72177"/>
    <w:pPr>
      <w:ind w:left="812"/>
    </w:pPr>
    <w:rPr>
      <w:sz w:val="24"/>
      <w:szCs w:val="24"/>
    </w:rPr>
  </w:style>
  <w:style w:type="character" w:customStyle="1" w:styleId="BodyTextChar">
    <w:name w:val="Body Text Char"/>
    <w:basedOn w:val="DefaultParagraphFont"/>
    <w:link w:val="BodyText"/>
    <w:uiPriority w:val="1"/>
    <w:rsid w:val="00D72177"/>
    <w:rPr>
      <w:rFonts w:ascii="Times New Roman" w:eastAsia="Times New Roman" w:hAnsi="Times New Roman" w:cs="Times New Roman"/>
      <w:kern w:val="0"/>
      <w:sz w:val="24"/>
      <w:szCs w:val="24"/>
    </w:rPr>
  </w:style>
  <w:style w:type="paragraph" w:customStyle="1" w:styleId="TableParagraph">
    <w:name w:val="Table Paragraph"/>
    <w:basedOn w:val="Normal"/>
    <w:uiPriority w:val="1"/>
    <w:qFormat/>
    <w:rsid w:val="00D72177"/>
    <w:pPr>
      <w:spacing w:line="270" w:lineRule="exact"/>
      <w:ind w:left="-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uals.ac.in/" TargetMode="External"/><Relationship Id="rId5" Type="http://schemas.openxmlformats.org/officeDocument/2006/relationships/webSettings" Target="webSettings.xml"/><Relationship Id="rId10" Type="http://schemas.openxmlformats.org/officeDocument/2006/relationships/hyperlink" Target="mailto:registrar@nuals.ac.in" TargetMode="External"/><Relationship Id="rId4" Type="http://schemas.openxmlformats.org/officeDocument/2006/relationships/settings" Target="settings.xml"/><Relationship Id="rId9" Type="http://schemas.openxmlformats.org/officeDocument/2006/relationships/hyperlink" Target="mailto:vc@nuals.ac.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1EBE0-F67C-4253-9780-ACA4709DB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9</Pages>
  <Words>2268</Words>
  <Characters>12931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74</cp:revision>
  <cp:lastPrinted>2025-09-17T05:17:00Z</cp:lastPrinted>
  <dcterms:created xsi:type="dcterms:W3CDTF">2025-09-11T06:06:00Z</dcterms:created>
  <dcterms:modified xsi:type="dcterms:W3CDTF">2025-09-20T11:26:00Z</dcterms:modified>
</cp:coreProperties>
</file>